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5B9A1D2" w14:textId="77777777">
        <w:tc>
          <w:tcPr>
            <w:tcW w:w="6379" w:type="dxa"/>
            <w:gridSpan w:val="2"/>
            <w:tcBorders>
              <w:top w:val="nil"/>
              <w:left w:val="nil"/>
              <w:bottom w:val="nil"/>
              <w:right w:val="nil"/>
            </w:tcBorders>
            <w:vAlign w:val="center"/>
          </w:tcPr>
          <w:p w:rsidR="004330ED" w:rsidP="00EA1CE4" w:rsidRDefault="004330ED" w14:paraId="68E321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C77A9C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54D952E" w14:textId="77777777">
        <w:trPr>
          <w:cantSplit/>
        </w:trPr>
        <w:tc>
          <w:tcPr>
            <w:tcW w:w="10348" w:type="dxa"/>
            <w:gridSpan w:val="3"/>
            <w:tcBorders>
              <w:top w:val="single" w:color="auto" w:sz="4" w:space="0"/>
              <w:left w:val="nil"/>
              <w:bottom w:val="nil"/>
              <w:right w:val="nil"/>
            </w:tcBorders>
          </w:tcPr>
          <w:p w:rsidR="004330ED" w:rsidP="004A1E29" w:rsidRDefault="004330ED" w14:paraId="7D81BD7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D66DF35" w14:textId="77777777">
        <w:trPr>
          <w:cantSplit/>
        </w:trPr>
        <w:tc>
          <w:tcPr>
            <w:tcW w:w="10348" w:type="dxa"/>
            <w:gridSpan w:val="3"/>
            <w:tcBorders>
              <w:top w:val="nil"/>
              <w:left w:val="nil"/>
              <w:bottom w:val="nil"/>
              <w:right w:val="nil"/>
            </w:tcBorders>
          </w:tcPr>
          <w:p w:rsidR="004330ED" w:rsidP="00BF623B" w:rsidRDefault="004330ED" w14:paraId="3C60ECBD" w14:textId="77777777">
            <w:pPr>
              <w:pStyle w:val="Amendement"/>
              <w:tabs>
                <w:tab w:val="clear" w:pos="3310"/>
                <w:tab w:val="clear" w:pos="3600"/>
              </w:tabs>
              <w:rPr>
                <w:rFonts w:ascii="Times New Roman" w:hAnsi="Times New Roman"/>
                <w:b w:val="0"/>
              </w:rPr>
            </w:pPr>
          </w:p>
        </w:tc>
      </w:tr>
      <w:tr w:rsidR="004330ED" w:rsidTr="00EA1CE4" w14:paraId="42AC4F15" w14:textId="77777777">
        <w:trPr>
          <w:cantSplit/>
        </w:trPr>
        <w:tc>
          <w:tcPr>
            <w:tcW w:w="10348" w:type="dxa"/>
            <w:gridSpan w:val="3"/>
            <w:tcBorders>
              <w:top w:val="nil"/>
              <w:left w:val="nil"/>
              <w:bottom w:val="single" w:color="auto" w:sz="4" w:space="0"/>
              <w:right w:val="nil"/>
            </w:tcBorders>
          </w:tcPr>
          <w:p w:rsidR="004330ED" w:rsidP="00BF623B" w:rsidRDefault="004330ED" w14:paraId="1E8DD836" w14:textId="77777777">
            <w:pPr>
              <w:pStyle w:val="Amendement"/>
              <w:tabs>
                <w:tab w:val="clear" w:pos="3310"/>
                <w:tab w:val="clear" w:pos="3600"/>
              </w:tabs>
              <w:rPr>
                <w:rFonts w:ascii="Times New Roman" w:hAnsi="Times New Roman"/>
              </w:rPr>
            </w:pPr>
          </w:p>
        </w:tc>
      </w:tr>
      <w:tr w:rsidR="004330ED" w:rsidTr="00EA1CE4" w14:paraId="346F6B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762ACB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F882139" w14:textId="77777777">
            <w:pPr>
              <w:suppressAutoHyphens/>
              <w:ind w:left="-70"/>
              <w:rPr>
                <w:b/>
              </w:rPr>
            </w:pPr>
          </w:p>
        </w:tc>
      </w:tr>
      <w:tr w:rsidR="003C21AC" w:rsidTr="00EA1CE4" w14:paraId="0D992E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43218" w14:paraId="317C5855" w14:textId="2135C58E">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B43218" w:rsidR="003C21AC" w:rsidP="00B43218" w:rsidRDefault="00B43218" w14:paraId="0A558342" w14:textId="422EDCCD">
            <w:pPr>
              <w:rPr>
                <w:b/>
                <w:bCs/>
                <w:szCs w:val="24"/>
              </w:rPr>
            </w:pPr>
            <w:r w:rsidRPr="00B43218">
              <w:rPr>
                <w:b/>
                <w:bCs/>
                <w:szCs w:val="24"/>
              </w:rPr>
              <w:t>Wijziging van enkele belastingwetten en enige andere wetten (Belastingplan 2025)</w:t>
            </w:r>
          </w:p>
        </w:tc>
      </w:tr>
      <w:tr w:rsidR="003C21AC" w:rsidTr="00EA1CE4" w14:paraId="797923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922A1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A64D62C" w14:textId="77777777">
            <w:pPr>
              <w:pStyle w:val="Amendement"/>
              <w:tabs>
                <w:tab w:val="clear" w:pos="3310"/>
                <w:tab w:val="clear" w:pos="3600"/>
              </w:tabs>
              <w:ind w:left="-70"/>
              <w:rPr>
                <w:rFonts w:ascii="Times New Roman" w:hAnsi="Times New Roman"/>
              </w:rPr>
            </w:pPr>
          </w:p>
        </w:tc>
      </w:tr>
      <w:tr w:rsidR="003C21AC" w:rsidTr="00EA1CE4" w14:paraId="11A431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75238A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854A0A8" w14:textId="77777777">
            <w:pPr>
              <w:pStyle w:val="Amendement"/>
              <w:tabs>
                <w:tab w:val="clear" w:pos="3310"/>
                <w:tab w:val="clear" w:pos="3600"/>
              </w:tabs>
              <w:ind w:left="-70"/>
              <w:rPr>
                <w:rFonts w:ascii="Times New Roman" w:hAnsi="Times New Roman"/>
              </w:rPr>
            </w:pPr>
          </w:p>
        </w:tc>
      </w:tr>
      <w:tr w:rsidR="003C21AC" w:rsidTr="00EA1CE4" w14:paraId="2E6421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2FDD8F7" w14:textId="031C5B58">
            <w:pPr>
              <w:pStyle w:val="Amendement"/>
              <w:tabs>
                <w:tab w:val="clear" w:pos="3310"/>
                <w:tab w:val="clear" w:pos="3600"/>
              </w:tabs>
              <w:rPr>
                <w:rFonts w:ascii="Times New Roman" w:hAnsi="Times New Roman"/>
              </w:rPr>
            </w:pPr>
            <w:r w:rsidRPr="00C035D4">
              <w:rPr>
                <w:rFonts w:ascii="Times New Roman" w:hAnsi="Times New Roman"/>
              </w:rPr>
              <w:t xml:space="preserve">Nr. </w:t>
            </w:r>
            <w:r w:rsidR="00091644">
              <w:rPr>
                <w:rFonts w:ascii="Times New Roman" w:hAnsi="Times New Roman"/>
                <w:caps/>
              </w:rPr>
              <w:t>25</w:t>
            </w:r>
          </w:p>
        </w:tc>
        <w:tc>
          <w:tcPr>
            <w:tcW w:w="7371" w:type="dxa"/>
            <w:gridSpan w:val="2"/>
          </w:tcPr>
          <w:p w:rsidRPr="00C035D4" w:rsidR="003C21AC" w:rsidP="006E0971" w:rsidRDefault="003C21AC" w14:paraId="3F795FFC" w14:textId="4EEE170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B43218">
              <w:rPr>
                <w:rFonts w:ascii="Times New Roman" w:hAnsi="Times New Roman"/>
                <w:caps/>
              </w:rPr>
              <w:t>de leden dobbe en dijk</w:t>
            </w:r>
          </w:p>
        </w:tc>
      </w:tr>
      <w:tr w:rsidR="003C21AC" w:rsidTr="00EA1CE4" w14:paraId="0865D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26F054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82B83A4" w14:textId="107D71E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91644">
              <w:rPr>
                <w:rFonts w:ascii="Times New Roman" w:hAnsi="Times New Roman"/>
                <w:b w:val="0"/>
              </w:rPr>
              <w:t>11 oktober 2024</w:t>
            </w:r>
          </w:p>
        </w:tc>
      </w:tr>
      <w:tr w:rsidR="00B01BA6" w:rsidTr="00EA1CE4" w14:paraId="6CCF24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649B92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55158FA" w14:textId="77777777">
            <w:pPr>
              <w:pStyle w:val="Amendement"/>
              <w:tabs>
                <w:tab w:val="clear" w:pos="3310"/>
                <w:tab w:val="clear" w:pos="3600"/>
              </w:tabs>
              <w:ind w:left="-70"/>
              <w:rPr>
                <w:rFonts w:ascii="Times New Roman" w:hAnsi="Times New Roman"/>
                <w:b w:val="0"/>
              </w:rPr>
            </w:pPr>
          </w:p>
        </w:tc>
      </w:tr>
      <w:tr w:rsidRPr="00EA69AC" w:rsidR="00B01BA6" w:rsidTr="00EA1CE4" w14:paraId="0C49D3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1BF8B24" w14:textId="3A45E819">
            <w:pPr>
              <w:ind w:firstLine="284"/>
            </w:pPr>
            <w:r w:rsidRPr="00EA69AC">
              <w:t>De ondergetekende</w:t>
            </w:r>
            <w:r w:rsidR="00294C88">
              <w:t>n</w:t>
            </w:r>
            <w:r w:rsidRPr="00EA69AC">
              <w:t xml:space="preserve"> </w:t>
            </w:r>
            <w:r w:rsidR="00294C88">
              <w:t>stellen</w:t>
            </w:r>
            <w:r w:rsidRPr="00EA69AC">
              <w:t xml:space="preserve"> het volgende amendement voor:</w:t>
            </w:r>
          </w:p>
        </w:tc>
      </w:tr>
    </w:tbl>
    <w:p w:rsidRPr="00EA69AC" w:rsidR="004330ED" w:rsidP="00D774B3" w:rsidRDefault="004330ED" w14:paraId="07380D51" w14:textId="77777777"/>
    <w:p w:rsidR="005B1DCC" w:rsidP="0088452C" w:rsidRDefault="00B43218" w14:paraId="6940D559" w14:textId="6341772D">
      <w:pPr>
        <w:ind w:firstLine="284"/>
      </w:pPr>
      <w:r>
        <w:t>In artikel XXIX worden voor onderdeel A vier onderdelen ingevoegd, luidende:</w:t>
      </w:r>
    </w:p>
    <w:p w:rsidR="00B43218" w:rsidP="00B43218" w:rsidRDefault="00B43218" w14:paraId="6F811FAA" w14:textId="77777777"/>
    <w:p w:rsidR="00B43218" w:rsidP="00B43218" w:rsidRDefault="00B43218" w14:paraId="17451372" w14:textId="77777777">
      <w:r>
        <w:t>0A</w:t>
      </w:r>
    </w:p>
    <w:p w:rsidR="00B43218" w:rsidP="00B43218" w:rsidRDefault="00B43218" w14:paraId="5CCEE47B" w14:textId="77777777">
      <w:pPr>
        <w:ind w:firstLine="284"/>
      </w:pPr>
    </w:p>
    <w:p w:rsidR="00B43218" w:rsidP="00B43218" w:rsidRDefault="00B43218" w14:paraId="5007AA32" w14:textId="6C74EDAD">
      <w:pPr>
        <w:ind w:firstLine="284"/>
      </w:pPr>
      <w:r>
        <w:t xml:space="preserve">Artikel 14 wordt als volgt gewijzigd: </w:t>
      </w:r>
    </w:p>
    <w:p w:rsidR="00B43218" w:rsidP="00B43218" w:rsidRDefault="00B43218" w14:paraId="1ABAE535" w14:textId="77777777"/>
    <w:p w:rsidR="00B43218" w:rsidP="00B43218" w:rsidRDefault="00B43218" w14:paraId="59A3E20B" w14:textId="0E31E6DB">
      <w:pPr>
        <w:ind w:firstLine="284"/>
      </w:pPr>
      <w:r>
        <w:t xml:space="preserve">1. In het eerste lid vervalt “, met dien verstande dat de belasting wordt geheven over een hoeveelheid van maximaal 300 kubieke meter per verbruiksperiode van twaalf maanden per aansluiting. Bij een verbruiksperiode korter dan wel langer dan twaalf maanden wordt de hoeveelheidsgrens, genoemd in de eerste volzin, naar evenredigheid verlaagd, onderscheidenlijk verhoogd”. </w:t>
      </w:r>
    </w:p>
    <w:p w:rsidR="00B43218" w:rsidP="00B43218" w:rsidRDefault="00B43218" w14:paraId="1C78A33B" w14:textId="77777777">
      <w:pPr>
        <w:ind w:firstLine="284"/>
      </w:pPr>
    </w:p>
    <w:p w:rsidR="00B43218" w:rsidP="00B43218" w:rsidRDefault="00B43218" w14:paraId="1569A60D" w14:textId="2B7208B2">
      <w:pPr>
        <w:ind w:firstLine="284"/>
      </w:pPr>
      <w:r>
        <w:t xml:space="preserve">2. Het derde lid vervalt, onder vernummering van het vierde lid tot derde lid. </w:t>
      </w:r>
    </w:p>
    <w:p w:rsidR="00B43218" w:rsidP="00B43218" w:rsidRDefault="00B43218" w14:paraId="7EE00F21" w14:textId="77777777"/>
    <w:p w:rsidR="00B43218" w:rsidP="00B43218" w:rsidRDefault="00B43218" w14:paraId="11141060" w14:textId="76C857DF">
      <w:r>
        <w:t>1A</w:t>
      </w:r>
    </w:p>
    <w:p w:rsidR="00B43218" w:rsidP="00B43218" w:rsidRDefault="00B43218" w14:paraId="511A01DD" w14:textId="77777777"/>
    <w:p w:rsidR="00B43218" w:rsidP="00B43218" w:rsidRDefault="00B43218" w14:paraId="224176CF" w14:textId="50C463CA">
      <w:pPr>
        <w:ind w:firstLine="284"/>
      </w:pPr>
      <w:r>
        <w:t xml:space="preserve">In artikel 17 vervalt het derde lid, onder vernummering van het vierde lid tot derde lid. </w:t>
      </w:r>
    </w:p>
    <w:p w:rsidR="00B43218" w:rsidP="00B43218" w:rsidRDefault="00B43218" w14:paraId="6BBF89AD" w14:textId="77777777"/>
    <w:p w:rsidR="00B43218" w:rsidP="00B43218" w:rsidRDefault="00B43218" w14:paraId="4477A4D6" w14:textId="6DC64E87">
      <w:r>
        <w:t>2A</w:t>
      </w:r>
    </w:p>
    <w:p w:rsidR="00B43218" w:rsidP="00B43218" w:rsidRDefault="00B43218" w14:paraId="74B81332" w14:textId="77777777"/>
    <w:p w:rsidR="00B43218" w:rsidP="00B43218" w:rsidRDefault="00B43218" w14:paraId="3CFB8414" w14:textId="2CF2B2F6">
      <w:pPr>
        <w:ind w:firstLine="284"/>
      </w:pPr>
      <w:r>
        <w:t>Artikel 18a vervalt.</w:t>
      </w:r>
    </w:p>
    <w:p w:rsidR="00B43218" w:rsidP="00B43218" w:rsidRDefault="00B43218" w14:paraId="31F44E4F" w14:textId="77777777"/>
    <w:p w:rsidR="00B43218" w:rsidP="00B43218" w:rsidRDefault="00B43218" w14:paraId="1806C10B" w14:textId="54C55901">
      <w:r>
        <w:t>3A</w:t>
      </w:r>
    </w:p>
    <w:p w:rsidR="00B43218" w:rsidP="00B43218" w:rsidRDefault="00B43218" w14:paraId="6610C8C2" w14:textId="77777777"/>
    <w:p w:rsidRPr="00EA69AC" w:rsidR="00B43218" w:rsidP="00B43218" w:rsidRDefault="00B43218" w14:paraId="2E2F8915" w14:textId="19350F08">
      <w:pPr>
        <w:ind w:firstLine="284"/>
      </w:pPr>
      <w:r>
        <w:t>Hoofdstuk III, afdeling 6, vervalt.</w:t>
      </w:r>
    </w:p>
    <w:p w:rsidR="00EA1CE4" w:rsidP="00EA1CE4" w:rsidRDefault="00EA1CE4" w14:paraId="774594FD" w14:textId="77777777"/>
    <w:p w:rsidRPr="00EA69AC" w:rsidR="003C21AC" w:rsidP="00EA1CE4" w:rsidRDefault="003C21AC" w14:paraId="4371B010" w14:textId="77777777">
      <w:pPr>
        <w:rPr>
          <w:b/>
        </w:rPr>
      </w:pPr>
      <w:r w:rsidRPr="00EA69AC">
        <w:rPr>
          <w:b/>
        </w:rPr>
        <w:t>Toelichting</w:t>
      </w:r>
    </w:p>
    <w:p w:rsidRPr="00EA69AC" w:rsidR="003C21AC" w:rsidP="00BF623B" w:rsidRDefault="003C21AC" w14:paraId="7B7C1CEB" w14:textId="77777777"/>
    <w:p w:rsidR="00B43218" w:rsidP="00B43218" w:rsidRDefault="00B43218" w14:paraId="2D5A8B5A" w14:textId="55521D49">
      <w:r>
        <w:t>Dit amendement regelt het afschaffen van de fiscale regeling ‘v</w:t>
      </w:r>
      <w:r w:rsidRPr="007D135E">
        <w:t>rijstelling leidingwaterbelasting voor grootgebruikers</w:t>
      </w:r>
      <w:r>
        <w:t xml:space="preserve">’ met een budgettair belang van 110 miljoen euro. Van deze vrijgevallen middelen worden twee amendementen van de leden Dobbe en Dijk op de BHO-begroting bekostigd, betreffende het terugdraaien van de bezuiniging op humanitaire hulp en het terugdraaien van de bezuinigingen op SRGR en vrouwenrechten. </w:t>
      </w:r>
    </w:p>
    <w:p w:rsidR="00B43218" w:rsidP="00B43218" w:rsidRDefault="00B43218" w14:paraId="38A3EE80" w14:textId="77777777"/>
    <w:p w:rsidRPr="008467D7" w:rsidR="00E6619B" w:rsidP="00EA1CE4" w:rsidRDefault="00B43218" w14:paraId="636E4BAB" w14:textId="266102A2">
      <w:r>
        <w:t>Indieners achten dit een passende dekking gezien de uitkomsten van de evaluatie van de v</w:t>
      </w:r>
      <w:r w:rsidRPr="007D135E">
        <w:t>rijstelling leidingwaterbelasting voor grootgebruikers</w:t>
      </w:r>
      <w:r>
        <w:t xml:space="preserve">. Naast het feit dat een heffingsplafond een oneerlijke situatie oplevert ten opzichte van kleinere gebruikers en anderen die deze kosten moeten dragen zonder er de vruchten van de plukken, neemt dit plafond ook een prikkel weg voor duurzamer gebruik van drinkwater, </w:t>
      </w:r>
      <w:r>
        <w:lastRenderedPageBreak/>
        <w:t xml:space="preserve">te meer gezien de ontwikkelingen en vooruitzichten rondom gebrek aan drinkwater.   </w:t>
      </w:r>
    </w:p>
    <w:p w:rsidRPr="00EA69AC" w:rsidR="005B1DCC" w:rsidP="00BF623B" w:rsidRDefault="005B1DCC" w14:paraId="1959D955" w14:textId="77777777"/>
    <w:p w:rsidR="00B4708A" w:rsidP="00EA1CE4" w:rsidRDefault="00B43218" w14:paraId="26F34F2C" w14:textId="27A981F5">
      <w:r>
        <w:t>Dobbe</w:t>
      </w:r>
    </w:p>
    <w:p w:rsidRPr="00EA69AC" w:rsidR="00B43218" w:rsidP="00EA1CE4" w:rsidRDefault="00B43218" w14:paraId="7E9D68D2" w14:textId="77CB4043">
      <w:r>
        <w:t>Dijk</w:t>
      </w:r>
    </w:p>
    <w:sectPr w:rsidRPr="00EA69AC" w:rsidR="00B43218"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1ADD" w14:textId="77777777" w:rsidR="00B43218" w:rsidRDefault="00B43218">
      <w:pPr>
        <w:spacing w:line="20" w:lineRule="exact"/>
      </w:pPr>
    </w:p>
  </w:endnote>
  <w:endnote w:type="continuationSeparator" w:id="0">
    <w:p w14:paraId="4B1DC000" w14:textId="77777777" w:rsidR="00B43218" w:rsidRDefault="00B43218">
      <w:pPr>
        <w:pStyle w:val="Amendement"/>
      </w:pPr>
      <w:r>
        <w:rPr>
          <w:b w:val="0"/>
        </w:rPr>
        <w:t xml:space="preserve"> </w:t>
      </w:r>
    </w:p>
  </w:endnote>
  <w:endnote w:type="continuationNotice" w:id="1">
    <w:p w14:paraId="081E1F4C" w14:textId="77777777" w:rsidR="00B43218" w:rsidRDefault="00B4321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14CA" w14:textId="77777777" w:rsidR="00B43218" w:rsidRDefault="00B43218">
      <w:pPr>
        <w:pStyle w:val="Amendement"/>
      </w:pPr>
      <w:r>
        <w:rPr>
          <w:b w:val="0"/>
        </w:rPr>
        <w:separator/>
      </w:r>
    </w:p>
  </w:footnote>
  <w:footnote w:type="continuationSeparator" w:id="0">
    <w:p w14:paraId="452AB8F1" w14:textId="77777777" w:rsidR="00B43218" w:rsidRDefault="00B43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18"/>
    <w:rsid w:val="0007471A"/>
    <w:rsid w:val="00091644"/>
    <w:rsid w:val="000D17BF"/>
    <w:rsid w:val="00157CAF"/>
    <w:rsid w:val="001656EE"/>
    <w:rsid w:val="0016653D"/>
    <w:rsid w:val="001D56AF"/>
    <w:rsid w:val="001E0E21"/>
    <w:rsid w:val="00212E0A"/>
    <w:rsid w:val="002153B0"/>
    <w:rsid w:val="0021777F"/>
    <w:rsid w:val="00241DD0"/>
    <w:rsid w:val="00280718"/>
    <w:rsid w:val="00294C88"/>
    <w:rsid w:val="002A0713"/>
    <w:rsid w:val="003813E5"/>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3218"/>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C396D"/>
  <w15:docId w15:val="{9E9AB2BC-A842-4239-8894-77598BA9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B43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281</ap:Words>
  <ap:Characters>1694</ap:Characters>
  <ap:DocSecurity>4</ap:DocSecurity>
  <ap:Lines>14</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2024-10-11T13:20:00.0000000Z</dcterms:created>
  <dcterms:modified xsi:type="dcterms:W3CDTF">2024-10-11T13:20:00.0000000Z</dcterms:modified>
  <dc:description>------------------------</dc:description>
  <dc:subject/>
  <keywords/>
  <version/>
  <category/>
</coreProperties>
</file>