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8D1" w:rsidP="008F0CD0" w:rsidRDefault="003B78D1" w14:paraId="54F41CEE" w14:textId="77777777">
      <w:r>
        <w:t xml:space="preserve">Geachte voorzitter, </w:t>
      </w:r>
    </w:p>
    <w:p w:rsidR="003B78D1" w:rsidP="008F0CD0" w:rsidRDefault="003B78D1" w14:paraId="00C2DED8" w14:textId="77777777"/>
    <w:p w:rsidRPr="008F18DE" w:rsidR="007D0CD2" w:rsidP="008F0CD0" w:rsidRDefault="00577C05" w14:paraId="098C10CF" w14:textId="3406B7B8">
      <w:r w:rsidRPr="008F18DE">
        <w:t>Hierbij bie</w:t>
      </w:r>
      <w:r w:rsidRPr="008F18DE" w:rsidR="00C86343">
        <w:t xml:space="preserve">den wij </w:t>
      </w:r>
      <w:r w:rsidRPr="008F18DE">
        <w:t>u de antwoorden aan op de schriftelijke vragen gesteld door de leden Van der Burg (VVD) en Kamminga (VVD)</w:t>
      </w:r>
      <w:r w:rsidRPr="008F18DE" w:rsidR="00B1200A">
        <w:rPr>
          <w:b/>
          <w:bCs/>
        </w:rPr>
        <w:t xml:space="preserve"> </w:t>
      </w:r>
      <w:r w:rsidRPr="008F18DE">
        <w:t>over vrouwenrechten in Afghanistan.</w:t>
      </w:r>
      <w:r w:rsidRPr="008F18DE" w:rsidR="00B1200A">
        <w:t xml:space="preserve"> </w:t>
      </w:r>
      <w:r w:rsidRPr="008F18DE">
        <w:t>Deze vragen werden ingezonden op </w:t>
      </w:r>
      <w:r w:rsidRPr="008F18DE" w:rsidR="007231DE">
        <w:t>29 augustus</w:t>
      </w:r>
      <w:r w:rsidRPr="008F18DE">
        <w:t xml:space="preserve"> 2024 met kenmerk 2024Z12665.</w:t>
      </w:r>
    </w:p>
    <w:p w:rsidRPr="008F18DE" w:rsidR="007D0CD2" w:rsidP="008F0CD0" w:rsidRDefault="007D0CD2" w14:paraId="098C10D0" w14:textId="77777777"/>
    <w:p w:rsidRPr="008F18DE" w:rsidR="007D0CD2" w:rsidP="008F0CD0" w:rsidRDefault="00CA03BE" w14:paraId="098C10D4" w14:textId="6B916EC2">
      <w:r w:rsidRPr="008F18DE">
        <w:rPr>
          <w:noProof/>
        </w:rPr>
        <mc:AlternateContent>
          <mc:Choice Requires="wps">
            <w:drawing>
              <wp:anchor distT="45720" distB="45720" distL="114300" distR="114300" simplePos="0" relativeHeight="251658240" behindDoc="0" locked="0" layoutInCell="1" allowOverlap="1" wp14:editId="26590B5C" wp14:anchorId="74A207D3">
                <wp:simplePos x="0" y="0"/>
                <wp:positionH relativeFrom="page">
                  <wp:posOffset>3359150</wp:posOffset>
                </wp:positionH>
                <wp:positionV relativeFrom="paragraph">
                  <wp:posOffset>111125</wp:posOffset>
                </wp:positionV>
                <wp:extent cx="378142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404620"/>
                        </a:xfrm>
                        <a:prstGeom prst="rect">
                          <a:avLst/>
                        </a:prstGeom>
                        <a:noFill/>
                        <a:ln w="9525">
                          <a:noFill/>
                          <a:miter lim="800000"/>
                          <a:headEnd/>
                          <a:tailEnd/>
                        </a:ln>
                      </wps:spPr>
                      <wps:txbx>
                        <w:txbxContent>
                          <w:p w:rsidR="00CA03BE" w:rsidP="00CA03BE" w:rsidRDefault="00CA03BE" w14:paraId="10C9347E" w14:textId="228001FE">
                            <w:r>
                              <w:t xml:space="preserve">De minister van Buitenlandse Handel </w:t>
                            </w:r>
                            <w:r w:rsidR="008F0CD0">
                              <w:br/>
                            </w:r>
                            <w:r>
                              <w:t xml:space="preserve">en Ontwikkelingshulp, </w:t>
                            </w:r>
                          </w:p>
                          <w:p w:rsidR="00CA03BE" w:rsidP="00CA03BE" w:rsidRDefault="00CA03BE" w14:paraId="55328907" w14:textId="77777777"/>
                          <w:p w:rsidR="00CA03BE" w:rsidP="00CA03BE" w:rsidRDefault="00CA03BE" w14:paraId="6753CD9C" w14:textId="77777777"/>
                          <w:p w:rsidR="00CA03BE" w:rsidP="00CA03BE" w:rsidRDefault="00CA03BE" w14:paraId="4CC7DAB5" w14:textId="77777777"/>
                          <w:p w:rsidR="00CA03BE" w:rsidP="00CA03BE" w:rsidRDefault="00CA03BE" w14:paraId="613386A2" w14:textId="77777777"/>
                          <w:p w:rsidR="00CA03BE" w:rsidP="00CA03BE" w:rsidRDefault="00CA03BE" w14:paraId="511F1E74" w14:textId="77777777"/>
                          <w:p w:rsidR="00CA03BE" w:rsidP="00CA03BE" w:rsidRDefault="00CA03BE" w14:paraId="7F142563" w14:textId="42EB387B">
                            <w:r>
                              <w:t>Reinette Klever</w:t>
                            </w:r>
                          </w:p>
                          <w:p w:rsidRPr="00CA03BE" w:rsidR="00CA03BE" w:rsidRDefault="00CA03BE" w14:paraId="07D7744A" w14:textId="1945FF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207D3">
                <v:stroke joinstyle="miter"/>
                <v:path gradientshapeok="t" o:connecttype="rect"/>
              </v:shapetype>
              <v:shape id="Text Box 217" style="position:absolute;margin-left:264.5pt;margin-top:8.75pt;width:297.7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">
                <v:textbox style="mso-fit-shape-to-text:t">
                  <w:txbxContent>
                    <w:p w:rsidR="00CA03BE" w:rsidP="00CA03BE" w:rsidRDefault="00CA03BE" w14:paraId="10C9347E" w14:textId="228001FE">
                      <w:r>
                        <w:t xml:space="preserve">De minister van Buitenlandse Handel </w:t>
                      </w:r>
                      <w:r w:rsidR="008F0CD0">
                        <w:br/>
                      </w:r>
                      <w:r>
                        <w:t xml:space="preserve">en Ontwikkelingshulp, </w:t>
                      </w:r>
                    </w:p>
                    <w:p w:rsidR="00CA03BE" w:rsidP="00CA03BE" w:rsidRDefault="00CA03BE" w14:paraId="55328907" w14:textId="77777777"/>
                    <w:p w:rsidR="00CA03BE" w:rsidP="00CA03BE" w:rsidRDefault="00CA03BE" w14:paraId="6753CD9C" w14:textId="77777777"/>
                    <w:p w:rsidR="00CA03BE" w:rsidP="00CA03BE" w:rsidRDefault="00CA03BE" w14:paraId="4CC7DAB5" w14:textId="77777777"/>
                    <w:p w:rsidR="00CA03BE" w:rsidP="00CA03BE" w:rsidRDefault="00CA03BE" w14:paraId="613386A2" w14:textId="77777777"/>
                    <w:p w:rsidR="00CA03BE" w:rsidP="00CA03BE" w:rsidRDefault="00CA03BE" w14:paraId="511F1E74" w14:textId="77777777"/>
                    <w:p w:rsidR="00CA03BE" w:rsidP="00CA03BE" w:rsidRDefault="00CA03BE" w14:paraId="7F142563" w14:textId="42EB387B">
                      <w:r>
                        <w:t>Reinette Klever</w:t>
                      </w:r>
                    </w:p>
                    <w:p w:rsidRPr="00CA03BE" w:rsidR="00CA03BE" w:rsidRDefault="00CA03BE" w14:paraId="07D7744A" w14:textId="1945FFF0"/>
                  </w:txbxContent>
                </v:textbox>
                <w10:wrap type="square" anchorx="page"/>
              </v:shape>
            </w:pict>
          </mc:Fallback>
        </mc:AlternateContent>
      </w:r>
    </w:p>
    <w:p w:rsidRPr="008F18DE" w:rsidR="008F0CD0" w:rsidP="008F0CD0" w:rsidRDefault="00577C05" w14:paraId="5CC72C0A" w14:textId="77777777">
      <w:r w:rsidRPr="008F18DE">
        <w:t>De minister van Buitenlandse Zaken,</w:t>
      </w:r>
      <w:r w:rsidRPr="008F18DE" w:rsidR="00C86343">
        <w:t xml:space="preserve"> </w:t>
      </w:r>
      <w:r w:rsidRPr="008F18DE">
        <w:br/>
      </w:r>
      <w:r w:rsidRPr="008F18DE">
        <w:br/>
      </w:r>
      <w:r w:rsidRPr="008F18DE">
        <w:br/>
      </w:r>
      <w:r w:rsidRPr="008F18DE">
        <w:br/>
      </w:r>
      <w:r w:rsidRPr="008F18DE">
        <w:br/>
      </w:r>
      <w:r w:rsidRPr="008F18DE">
        <w:br/>
      </w:r>
    </w:p>
    <w:p w:rsidRPr="008F18DE" w:rsidR="007D0CD2" w:rsidP="008F0CD0" w:rsidRDefault="00577C05" w14:paraId="098C10D5" w14:textId="5FF16A00">
      <w:r w:rsidRPr="008F18DE">
        <w:t>Caspar Veldkamp</w:t>
      </w:r>
    </w:p>
    <w:p w:rsidRPr="008F18DE" w:rsidR="00C86343" w:rsidP="008F0CD0" w:rsidRDefault="00C86343" w14:paraId="2CC0CF35" w14:textId="00B808AB">
      <w:pPr>
        <w:pStyle w:val="WitregelW1bodytekst"/>
      </w:pPr>
    </w:p>
    <w:p w:rsidRPr="008F18DE" w:rsidR="00C86343" w:rsidP="008F0CD0" w:rsidRDefault="00C86343" w14:paraId="0BD71024" w14:textId="77777777"/>
    <w:p w:rsidRPr="008F18DE" w:rsidR="00C86343" w:rsidP="008F0CD0" w:rsidRDefault="00C86343" w14:paraId="256D149D" w14:textId="77777777"/>
    <w:p w:rsidRPr="008F18DE" w:rsidR="00C86343" w:rsidP="008F0CD0" w:rsidRDefault="00C86343" w14:paraId="324AAB5A" w14:textId="77777777"/>
    <w:p w:rsidRPr="008F18DE" w:rsidR="00C86343" w:rsidP="008F0CD0" w:rsidRDefault="00C86343" w14:paraId="4E973125" w14:textId="77777777"/>
    <w:p w:rsidRPr="000A128D" w:rsidR="007D0CD2" w:rsidP="008F0CD0" w:rsidRDefault="00577C05" w14:paraId="098C10D6" w14:textId="23451845">
      <w:pPr>
        <w:pStyle w:val="WitregelW1bodytekst"/>
      </w:pPr>
      <w:r w:rsidRPr="008F18DE">
        <w:br w:type="page"/>
      </w:r>
    </w:p>
    <w:p w:rsidRPr="008F18DE" w:rsidR="007D0CD2" w:rsidP="00A85A16" w:rsidRDefault="00577C05" w14:paraId="098C10D7" w14:textId="335F7E1C">
      <w:pPr>
        <w:spacing w:line="276" w:lineRule="auto"/>
      </w:pPr>
      <w:r w:rsidRPr="008F18DE">
        <w:rPr>
          <w:b/>
          <w:bCs/>
        </w:rPr>
        <w:lastRenderedPageBreak/>
        <w:t xml:space="preserve">Antwoorden van de </w:t>
      </w:r>
      <w:r w:rsidRPr="008F18DE" w:rsidR="00896606">
        <w:rPr>
          <w:b/>
          <w:bCs/>
        </w:rPr>
        <w:t>m</w:t>
      </w:r>
      <w:r w:rsidRPr="008F18DE">
        <w:rPr>
          <w:b/>
          <w:bCs/>
        </w:rPr>
        <w:t xml:space="preserve">inister van Buitenlandse Zaken </w:t>
      </w:r>
      <w:r w:rsidRPr="008F18DE" w:rsidR="00896606">
        <w:rPr>
          <w:b/>
          <w:bCs/>
        </w:rPr>
        <w:t xml:space="preserve">en </w:t>
      </w:r>
      <w:r w:rsidRPr="008F18DE" w:rsidR="00CC7A3E">
        <w:rPr>
          <w:b/>
          <w:bCs/>
        </w:rPr>
        <w:t xml:space="preserve">de minister voor </w:t>
      </w:r>
      <w:r w:rsidRPr="008F18DE" w:rsidR="00896606">
        <w:rPr>
          <w:b/>
          <w:bCs/>
        </w:rPr>
        <w:t xml:space="preserve">Buitenlandse Handel en Ontwikkelingshulp </w:t>
      </w:r>
      <w:r w:rsidRPr="008F18DE">
        <w:rPr>
          <w:b/>
          <w:bCs/>
        </w:rPr>
        <w:t>op vragen van de leden Van der Burg (VVD) en Kamminga (VVD) over vrouwenrechten in Afghanistan</w:t>
      </w:r>
    </w:p>
    <w:p w:rsidRPr="008F18DE" w:rsidR="007D0CD2" w:rsidP="00A85A16" w:rsidRDefault="007D0CD2" w14:paraId="098C10D8" w14:textId="77777777">
      <w:pPr>
        <w:spacing w:line="276" w:lineRule="auto"/>
      </w:pPr>
    </w:p>
    <w:p w:rsidRPr="008F18DE" w:rsidR="007D0CD2" w:rsidP="00A85A16" w:rsidRDefault="00577C05" w14:paraId="098C10D9" w14:textId="77777777">
      <w:pPr>
        <w:spacing w:line="276" w:lineRule="auto"/>
      </w:pPr>
      <w:r w:rsidRPr="008F18DE">
        <w:rPr>
          <w:b/>
          <w:bCs/>
        </w:rPr>
        <w:t>Vraag 1</w:t>
      </w:r>
    </w:p>
    <w:p w:rsidRPr="008F18DE" w:rsidR="007D0CD2" w:rsidP="00A85A16" w:rsidRDefault="00577C05" w14:paraId="098C10DB" w14:textId="510FF5FA">
      <w:pPr>
        <w:spacing w:line="276" w:lineRule="auto"/>
        <w:rPr>
          <w:rFonts w:eastAsia="DejaVuSerifCondensed" w:cs="DejaVuSerifCondensed"/>
        </w:rPr>
      </w:pPr>
      <w:r w:rsidRPr="008F18DE">
        <w:rPr>
          <w:rFonts w:eastAsia="DejaVuSerifCondensed" w:cs="DejaVuSerifCondensed"/>
        </w:rPr>
        <w:t>Heeft u kennisgenomen van de recente besluiten van de Taliban om vrouwenrechten verder in te perken, onder andere door het verbannen van de stem van vrouwen in het openbaar? Deelt u de mening dat deze grove schendingen van vrouwenrechten ontoelaatbaar zijn?</w:t>
      </w:r>
    </w:p>
    <w:p w:rsidRPr="008F18DE" w:rsidR="00577C05" w:rsidP="00A85A16" w:rsidRDefault="00577C05" w14:paraId="02FDAEE0" w14:textId="77777777">
      <w:pPr>
        <w:spacing w:line="276" w:lineRule="auto"/>
      </w:pPr>
    </w:p>
    <w:p w:rsidRPr="008F18DE" w:rsidR="007D0CD2" w:rsidP="00A85A16" w:rsidRDefault="00577C05" w14:paraId="098C10DC" w14:textId="77777777">
      <w:pPr>
        <w:spacing w:line="276" w:lineRule="auto"/>
      </w:pPr>
      <w:r w:rsidRPr="008F18DE">
        <w:rPr>
          <w:b/>
          <w:bCs/>
        </w:rPr>
        <w:t>Antwoord</w:t>
      </w:r>
    </w:p>
    <w:p w:rsidRPr="008F18DE" w:rsidR="00233896" w:rsidP="00A85A16" w:rsidRDefault="00D34E65" w14:paraId="65C02CF4" w14:textId="3C6C411F">
      <w:pPr>
        <w:spacing w:line="276" w:lineRule="auto"/>
      </w:pPr>
      <w:r w:rsidRPr="008F18DE">
        <w:t xml:space="preserve">Ja, </w:t>
      </w:r>
      <w:r w:rsidRPr="008F18DE" w:rsidR="00C86343">
        <w:t>daar hebben wij kennis van genomen.</w:t>
      </w:r>
      <w:r w:rsidRPr="008F18DE">
        <w:t xml:space="preserve"> </w:t>
      </w:r>
      <w:r w:rsidRPr="008F18DE" w:rsidR="00CF0DA8">
        <w:t xml:space="preserve">De nieuwe wet over “deugden en ondeugden” onderstreept de </w:t>
      </w:r>
      <w:r w:rsidRPr="008F18DE" w:rsidR="00F074FE">
        <w:t xml:space="preserve">verdere grove ondermijning door </w:t>
      </w:r>
      <w:r w:rsidRPr="008F18DE" w:rsidR="00CF0DA8">
        <w:t xml:space="preserve">de Taliban </w:t>
      </w:r>
      <w:r w:rsidRPr="008F18DE" w:rsidR="00F074FE">
        <w:t xml:space="preserve">van </w:t>
      </w:r>
      <w:r w:rsidRPr="008F18DE" w:rsidR="00CF0DA8">
        <w:t>vrouwen</w:t>
      </w:r>
      <w:r w:rsidRPr="008F18DE" w:rsidR="00F074FE">
        <w:t>- en meisjesrechten</w:t>
      </w:r>
      <w:r w:rsidRPr="008F18DE" w:rsidR="00CF0DA8">
        <w:t xml:space="preserve"> in Afghanistan.</w:t>
      </w:r>
      <w:r w:rsidRPr="008F18DE" w:rsidR="00233896">
        <w:t xml:space="preserve"> Nederland </w:t>
      </w:r>
      <w:r w:rsidRPr="008F18DE" w:rsidR="00CC7A3E">
        <w:t>heeft bilateraa</w:t>
      </w:r>
      <w:r w:rsidRPr="008F18DE" w:rsidR="00F074FE">
        <w:t xml:space="preserve">l </w:t>
      </w:r>
      <w:r w:rsidRPr="008F18DE" w:rsidR="00CC7A3E">
        <w:t>en in EU verband de</w:t>
      </w:r>
      <w:r w:rsidRPr="008F18DE" w:rsidR="00F074FE">
        <w:t>ze wet ten sterkste veroordeeld en</w:t>
      </w:r>
      <w:r w:rsidRPr="008F18DE" w:rsidR="00CC7A3E">
        <w:t xml:space="preserve"> </w:t>
      </w:r>
      <w:r w:rsidRPr="008F18DE" w:rsidR="00F074FE">
        <w:t xml:space="preserve">de </w:t>
      </w:r>
      <w:r w:rsidRPr="008F18DE" w:rsidR="00CC7A3E">
        <w:t xml:space="preserve">Taliban opgeroepen  </w:t>
      </w:r>
      <w:r w:rsidRPr="008F18DE" w:rsidR="00233896">
        <w:t xml:space="preserve">mensenrechten </w:t>
      </w:r>
      <w:r w:rsidRPr="008F18DE" w:rsidR="00F074FE">
        <w:t xml:space="preserve">en </w:t>
      </w:r>
      <w:r w:rsidRPr="008F18DE" w:rsidR="00233896">
        <w:t>vrouwen- en meisjesrechten</w:t>
      </w:r>
      <w:r w:rsidRPr="008F18DE" w:rsidR="00F074FE">
        <w:t xml:space="preserve"> in het bijzonder in lijn met internationale verdragsverplichtingen te respecteren</w:t>
      </w:r>
      <w:r w:rsidRPr="008F18DE" w:rsidR="00233896">
        <w:t xml:space="preserve">. </w:t>
      </w:r>
    </w:p>
    <w:p w:rsidRPr="008F18DE" w:rsidR="007D0CD2" w:rsidP="00A85A16" w:rsidRDefault="007D0CD2" w14:paraId="098C10DE" w14:textId="77777777">
      <w:pPr>
        <w:spacing w:line="276" w:lineRule="auto"/>
      </w:pPr>
    </w:p>
    <w:p w:rsidRPr="008F18DE" w:rsidR="007D0CD2" w:rsidP="00A85A16" w:rsidRDefault="00577C05" w14:paraId="098C10DF" w14:textId="22BBBECF">
      <w:pPr>
        <w:spacing w:line="276" w:lineRule="auto"/>
      </w:pPr>
      <w:r w:rsidRPr="008F18DE">
        <w:rPr>
          <w:b/>
          <w:bCs/>
        </w:rPr>
        <w:t>Vraag 2</w:t>
      </w:r>
    </w:p>
    <w:p w:rsidRPr="008F18DE" w:rsidR="007D0CD2" w:rsidP="00A85A16" w:rsidRDefault="00577C05" w14:paraId="098C10E0" w14:textId="1FBA53C9">
      <w:pPr>
        <w:spacing w:line="276" w:lineRule="auto"/>
      </w:pPr>
      <w:r w:rsidRPr="008F18DE">
        <w:rPr>
          <w:rFonts w:eastAsia="DejaVuSerifCondensed" w:cs="DejaVuSerifCondensed"/>
        </w:rPr>
        <w:t>Hoe kijkt u naar de door de Verenigde Naties (VN) voorgestelde routekaart voor Afghanistan om o.a. voortgang te boeken op discussies over vrouwenrechten in het licht van de verdere inperking van deze rechten?</w:t>
      </w:r>
    </w:p>
    <w:p w:rsidRPr="008F18DE" w:rsidR="007D0CD2" w:rsidP="00A85A16" w:rsidRDefault="007D0CD2" w14:paraId="098C10E1" w14:textId="77777777">
      <w:pPr>
        <w:spacing w:line="276" w:lineRule="auto"/>
      </w:pPr>
    </w:p>
    <w:p w:rsidRPr="008F18DE" w:rsidR="007D0CD2" w:rsidP="00A85A16" w:rsidRDefault="00577C05" w14:paraId="098C10E2" w14:textId="77777777">
      <w:pPr>
        <w:spacing w:line="276" w:lineRule="auto"/>
      </w:pPr>
      <w:r w:rsidRPr="008F18DE">
        <w:rPr>
          <w:b/>
          <w:bCs/>
        </w:rPr>
        <w:t>Antwoord</w:t>
      </w:r>
    </w:p>
    <w:p w:rsidRPr="008F18DE" w:rsidR="00D3287E" w:rsidP="00A85A16" w:rsidRDefault="00D3287E" w14:paraId="55B31890" w14:textId="2F60375C">
      <w:pPr>
        <w:spacing w:line="276" w:lineRule="auto"/>
      </w:pPr>
      <w:r w:rsidRPr="008F18DE">
        <w:t xml:space="preserve">De internationale gemeenschap ziet zich geconfronteerd met het dilemma hoe zich tot de </w:t>
      </w:r>
      <w:proofErr w:type="spellStart"/>
      <w:r w:rsidRPr="008F18DE">
        <w:rPr>
          <w:i/>
          <w:iCs/>
        </w:rPr>
        <w:t>de</w:t>
      </w:r>
      <w:proofErr w:type="spellEnd"/>
      <w:r w:rsidRPr="008F18DE">
        <w:rPr>
          <w:i/>
          <w:iCs/>
        </w:rPr>
        <w:t xml:space="preserve"> facto</w:t>
      </w:r>
      <w:r w:rsidRPr="008F18DE">
        <w:t xml:space="preserve"> autoriteiten in Afghanistan te verhouden. Het Taliban-regime is de huidige realiteit in Afghanistan. Tegelijkertijd erkent geen enkel land het regime formeel als de legitieme vertegenwoordiging van de Afghaanse bevolking. Het op 8 november 2023 aan de VN-Veiligheidsraad aangeboden rapport van de VN Speciaal Coördinator </w:t>
      </w:r>
      <w:proofErr w:type="spellStart"/>
      <w:r w:rsidRPr="008F18DE" w:rsidR="00FA083C">
        <w:t>Feridun</w:t>
      </w:r>
      <w:proofErr w:type="spellEnd"/>
      <w:r w:rsidRPr="008F18DE" w:rsidR="003A485E">
        <w:t xml:space="preserve"> </w:t>
      </w:r>
      <w:proofErr w:type="spellStart"/>
      <w:r w:rsidRPr="008F18DE">
        <w:t>Sinirlioğlu</w:t>
      </w:r>
      <w:proofErr w:type="spellEnd"/>
      <w:r w:rsidRPr="008F18DE">
        <w:t xml:space="preserve"> biedt een startpunt om dit dilemma te adresseren. Het rapport suggereert</w:t>
      </w:r>
      <w:r w:rsidRPr="008F18DE" w:rsidR="00884E59">
        <w:t xml:space="preserve"> onder andere </w:t>
      </w:r>
      <w:r w:rsidRPr="008F18DE">
        <w:t xml:space="preserve">een </w:t>
      </w:r>
      <w:r w:rsidRPr="008F18DE" w:rsidR="00F074FE">
        <w:t>routekaart. Hierbij vormen</w:t>
      </w:r>
      <w:r w:rsidRPr="008F18DE">
        <w:t xml:space="preserve"> de internationale verplichtingen van Afghanistan op het gebied van mensenrechten en rechten van vrouwen en meisjes, en de noodzaak van een intra-Afghaans politiek proces als uitgangspunt.</w:t>
      </w:r>
      <w:r w:rsidRPr="008F18DE" w:rsidR="00BA4582">
        <w:t xml:space="preserve"> </w:t>
      </w:r>
      <w:r w:rsidRPr="008F18DE" w:rsidR="00900A6F">
        <w:t xml:space="preserve">Het kabinet verwelkomt het rapport en herkent de daarin beschreven impasse waarin de internationale gemeenschap zich bevindt ten aanzien van Afghanistan. </w:t>
      </w:r>
    </w:p>
    <w:p w:rsidRPr="008F18DE" w:rsidR="00D3287E" w:rsidP="00A85A16" w:rsidRDefault="00D3287E" w14:paraId="73CCBDCC" w14:textId="77777777">
      <w:pPr>
        <w:spacing w:line="276" w:lineRule="auto"/>
      </w:pPr>
    </w:p>
    <w:p w:rsidRPr="008F18DE" w:rsidR="00CD5FFE" w:rsidP="00A85A16" w:rsidRDefault="00CD5FFE" w14:paraId="072BA3A1" w14:textId="41F8A726">
      <w:pPr>
        <w:spacing w:line="276" w:lineRule="auto"/>
      </w:pPr>
      <w:r w:rsidRPr="008F18DE">
        <w:t xml:space="preserve">De </w:t>
      </w:r>
      <w:r w:rsidRPr="008F18DE" w:rsidR="003A485E">
        <w:t xml:space="preserve">routekaart </w:t>
      </w:r>
      <w:r w:rsidRPr="008F18DE">
        <w:t>beveelt</w:t>
      </w:r>
      <w:r w:rsidRPr="008F18DE" w:rsidR="00D3287E">
        <w:t xml:space="preserve"> onder andere meer coherent politiek engagement met</w:t>
      </w:r>
      <w:r w:rsidRPr="008F18DE">
        <w:t xml:space="preserve"> </w:t>
      </w:r>
      <w:r w:rsidRPr="008F18DE" w:rsidR="00D3287E">
        <w:t>Afghaanse stakeholders</w:t>
      </w:r>
      <w:r w:rsidRPr="008F18DE" w:rsidR="00BA4582">
        <w:t xml:space="preserve"> </w:t>
      </w:r>
      <w:r w:rsidRPr="008F18DE" w:rsidR="00D3287E">
        <w:t xml:space="preserve">aan </w:t>
      </w:r>
      <w:r w:rsidRPr="008F18DE">
        <w:t xml:space="preserve">met als doel om </w:t>
      </w:r>
      <w:r w:rsidRPr="008F18DE" w:rsidR="00D3287E">
        <w:t xml:space="preserve">Afghanistan </w:t>
      </w:r>
      <w:r w:rsidRPr="008F18DE">
        <w:t>te re-integreren in de internationale gemeenschap. Volgens de VN Speciaal Coördinator zou engagement moeten geschieden onder strikte criteria en voorwaarden, waaronder het waarborgen van en vooruitgang boeken op mensenrechten – in het bijzonder vrouwenrechten. N</w:t>
      </w:r>
      <w:r w:rsidRPr="008F18DE" w:rsidR="002257B3">
        <w:t xml:space="preserve">ormalisatie van de betrekkingen kan alleen worden overwogen </w:t>
      </w:r>
      <w:r w:rsidRPr="008F18DE">
        <w:t xml:space="preserve">wanneer </w:t>
      </w:r>
      <w:r w:rsidRPr="008F18DE" w:rsidR="00AE0078">
        <w:t xml:space="preserve">Afghanistan </w:t>
      </w:r>
      <w:r w:rsidRPr="008F18DE">
        <w:t xml:space="preserve">zijn verdragsverplichtingen op het gebied van mensenrechten daadwerkelijk nakomt. Denk hierbij aan verplichtingen onder het Verdrag inzake de uitbanning van alle vormen van discriminatie van vrouwen (CEDAW) en het Internationaal Verdrag inzake burgerrechten en politieke rechten (ICCPR). </w:t>
      </w:r>
      <w:r w:rsidRPr="008F18DE" w:rsidR="003A485E">
        <w:t xml:space="preserve">Een VN-geleid proces, zoals wordt voorgesteld in het rapport, kan hierbij mogelijkheden bieden om vooruitgang te boeken op discussies over </w:t>
      </w:r>
      <w:r w:rsidRPr="008F18DE" w:rsidR="00884E59">
        <w:t xml:space="preserve">onder andere </w:t>
      </w:r>
      <w:r w:rsidRPr="008F18DE" w:rsidR="003A485E">
        <w:t xml:space="preserve">vrouwenrechten en duurzame ondersteuning van de bevolking. </w:t>
      </w:r>
      <w:r w:rsidRPr="008F18DE">
        <w:t xml:space="preserve">Indien </w:t>
      </w:r>
      <w:r w:rsidRPr="008F18DE" w:rsidR="00D3287E">
        <w:t xml:space="preserve">het </w:t>
      </w:r>
      <w:r w:rsidRPr="008F18DE">
        <w:t>Taliban</w:t>
      </w:r>
      <w:r w:rsidRPr="008F18DE" w:rsidR="00D3287E">
        <w:t>-</w:t>
      </w:r>
      <w:r w:rsidRPr="008F18DE" w:rsidR="00D3287E">
        <w:lastRenderedPageBreak/>
        <w:t>regime</w:t>
      </w:r>
      <w:r w:rsidRPr="008F18DE">
        <w:t xml:space="preserve"> </w:t>
      </w:r>
      <w:r w:rsidRPr="008F18DE" w:rsidR="00992544">
        <w:t>niet garant kan staan voor het waarborgen van mensenrechten</w:t>
      </w:r>
      <w:r w:rsidRPr="008F18DE">
        <w:t xml:space="preserve">, </w:t>
      </w:r>
      <w:r w:rsidRPr="008F18DE" w:rsidR="00992544">
        <w:t xml:space="preserve">blijft Nederland </w:t>
      </w:r>
      <w:r w:rsidRPr="008F18DE" w:rsidR="003A485E">
        <w:t xml:space="preserve">evenwel </w:t>
      </w:r>
      <w:r w:rsidRPr="008F18DE" w:rsidR="00992544">
        <w:t xml:space="preserve">terughoudend in het steunen </w:t>
      </w:r>
      <w:r w:rsidRPr="008F18DE" w:rsidR="00AE0078">
        <w:t xml:space="preserve">van </w:t>
      </w:r>
      <w:r w:rsidRPr="008F18DE" w:rsidR="00D3287E">
        <w:t>re-</w:t>
      </w:r>
      <w:r w:rsidRPr="008F18DE">
        <w:t xml:space="preserve">integratie van </w:t>
      </w:r>
      <w:r w:rsidRPr="008F18DE" w:rsidR="00D3287E">
        <w:t>Afghanistan</w:t>
      </w:r>
      <w:r w:rsidRPr="008F18DE">
        <w:t xml:space="preserve"> in de internationale gemeenschap</w:t>
      </w:r>
      <w:r w:rsidRPr="008F18DE" w:rsidR="00992544">
        <w:t xml:space="preserve">. </w:t>
      </w:r>
    </w:p>
    <w:p w:rsidRPr="008F18DE" w:rsidR="00CD5FFE" w:rsidP="00A85A16" w:rsidRDefault="00CD5FFE" w14:paraId="2BD8A42E" w14:textId="77777777">
      <w:pPr>
        <w:spacing w:line="276" w:lineRule="auto"/>
      </w:pPr>
    </w:p>
    <w:p w:rsidRPr="008F18DE" w:rsidR="007D0CD2" w:rsidP="00A85A16" w:rsidRDefault="00577C05" w14:paraId="098C10E5" w14:textId="5F732F0B">
      <w:pPr>
        <w:spacing w:line="276" w:lineRule="auto"/>
        <w:rPr>
          <w:b/>
          <w:bCs/>
        </w:rPr>
      </w:pPr>
      <w:r w:rsidRPr="008F18DE">
        <w:rPr>
          <w:b/>
          <w:bCs/>
        </w:rPr>
        <w:t>Vraag 3</w:t>
      </w:r>
    </w:p>
    <w:p w:rsidRPr="008F18DE" w:rsidR="007D0CD2" w:rsidP="00A85A16" w:rsidRDefault="00577C05" w14:paraId="098C10E7" w14:textId="16CD27E9">
      <w:pPr>
        <w:spacing w:line="276" w:lineRule="auto"/>
        <w:rPr>
          <w:rFonts w:eastAsia="DejaVuSerifCondensed" w:cs="DejaVuSerifCondensed"/>
        </w:rPr>
      </w:pPr>
      <w:r w:rsidRPr="008F18DE">
        <w:rPr>
          <w:rFonts w:eastAsia="DejaVuSerifCondensed" w:cs="DejaVuSerifCondensed"/>
        </w:rPr>
        <w:t>Vindt u dat het op dit moment ongewenst is om de relaties tussen de Taliban en de internationale gemeenschap te normaliseren? Welke rol spelen vrouwenrechten in uw overwegingen omtrent deze normalisering?</w:t>
      </w:r>
    </w:p>
    <w:p w:rsidRPr="008F18DE" w:rsidR="00577C05" w:rsidP="00A85A16" w:rsidRDefault="00577C05" w14:paraId="63177920" w14:textId="77777777">
      <w:pPr>
        <w:spacing w:line="276" w:lineRule="auto"/>
      </w:pPr>
    </w:p>
    <w:p w:rsidRPr="008F18DE" w:rsidR="007D0CD2" w:rsidP="00A85A16" w:rsidRDefault="00577C05" w14:paraId="098C10E8" w14:textId="77777777">
      <w:pPr>
        <w:spacing w:line="276" w:lineRule="auto"/>
      </w:pPr>
      <w:r w:rsidRPr="008F18DE">
        <w:rPr>
          <w:b/>
          <w:bCs/>
        </w:rPr>
        <w:t>Antwoord</w:t>
      </w:r>
    </w:p>
    <w:p w:rsidRPr="008F18DE" w:rsidR="007D0CD2" w:rsidP="00A85A16" w:rsidRDefault="00900A6F" w14:paraId="098C10E9" w14:textId="0E5A10E2">
      <w:pPr>
        <w:spacing w:line="276" w:lineRule="auto"/>
      </w:pPr>
      <w:r w:rsidRPr="008F18DE">
        <w:t xml:space="preserve">Het is van belang dat stappen richting normalisering van de betrekkingen met de Taliban worden gekoppeld aan vooruitgang op het gebied van mensenrechten en een intra-Afghaans politiek proces. Nederland blijft zich hier in EU- en VN-verband voor inzetten. </w:t>
      </w:r>
      <w:r w:rsidRPr="008F18DE" w:rsidR="00D34E65">
        <w:t>Zolang de Taliban doorgaa</w:t>
      </w:r>
      <w:r w:rsidRPr="008F18DE" w:rsidR="003A485E">
        <w:t>n</w:t>
      </w:r>
      <w:r w:rsidRPr="008F18DE" w:rsidR="00D34E65">
        <w:t xml:space="preserve"> met het </w:t>
      </w:r>
      <w:r w:rsidRPr="008F18DE" w:rsidR="004C47FE">
        <w:t xml:space="preserve">op grote schaal </w:t>
      </w:r>
      <w:r w:rsidRPr="008F18DE" w:rsidR="003A485E">
        <w:t xml:space="preserve">en op grove wijze </w:t>
      </w:r>
      <w:r w:rsidRPr="008F18DE" w:rsidR="00D34E65">
        <w:t xml:space="preserve">schenden van de rechten van vrouwen en meisjes, is normalisatie niet aan de orde. </w:t>
      </w:r>
      <w:r w:rsidRPr="008F18DE" w:rsidR="00884E59">
        <w:t xml:space="preserve">Indien het Taliban-regime niet garant kan staan voor het waarborgen van mensenrechten, blijft Nederland terughoudend in het steunen van re-integratie van Afghanistan in de internationale gemeenschap. </w:t>
      </w:r>
      <w:r w:rsidRPr="008F18DE" w:rsidR="00D34E65">
        <w:t xml:space="preserve">Nederland beschouwt </w:t>
      </w:r>
      <w:r w:rsidRPr="008F18DE" w:rsidR="00AE0078">
        <w:t xml:space="preserve">respect voor </w:t>
      </w:r>
      <w:r w:rsidRPr="008F18DE" w:rsidR="00D34E65">
        <w:t>de rechten van vrouwen en meisjes als fundamente</w:t>
      </w:r>
      <w:r w:rsidRPr="008F18DE" w:rsidR="00AE0078">
        <w:t>e</w:t>
      </w:r>
      <w:r w:rsidRPr="008F18DE" w:rsidR="00D34E65">
        <w:t>l</w:t>
      </w:r>
      <w:r w:rsidRPr="008F18DE" w:rsidR="00AE0078">
        <w:t>.</w:t>
      </w:r>
      <w:r w:rsidRPr="008F18DE" w:rsidR="002905E6">
        <w:t xml:space="preserve"> Deze schendingen gaan in tegen de kernwaarden waar Nederland voor staat. </w:t>
      </w:r>
      <w:r w:rsidRPr="008F18DE" w:rsidR="001C44FB">
        <w:rPr>
          <w:color w:val="auto"/>
        </w:rPr>
        <w:t xml:space="preserve">Desalniettemin </w:t>
      </w:r>
      <w:r w:rsidRPr="008F18DE" w:rsidR="005A42B3">
        <w:rPr>
          <w:lang w:eastAsia="en-US"/>
        </w:rPr>
        <w:t xml:space="preserve">onderhoudt Nederland operationele contacten met de </w:t>
      </w:r>
      <w:proofErr w:type="spellStart"/>
      <w:r w:rsidRPr="008F18DE" w:rsidR="005A42B3">
        <w:rPr>
          <w:i/>
          <w:iCs/>
          <w:lang w:eastAsia="en-US"/>
        </w:rPr>
        <w:t>de</w:t>
      </w:r>
      <w:proofErr w:type="spellEnd"/>
      <w:r w:rsidRPr="008F18DE" w:rsidR="005A42B3">
        <w:rPr>
          <w:i/>
          <w:iCs/>
          <w:lang w:eastAsia="en-US"/>
        </w:rPr>
        <w:t xml:space="preserve"> facto</w:t>
      </w:r>
      <w:r w:rsidRPr="008F18DE" w:rsidR="005A42B3">
        <w:rPr>
          <w:lang w:eastAsia="en-US"/>
        </w:rPr>
        <w:t xml:space="preserve"> autoriteiten in Kabul om de Nederlandse belangen te behartigen. Deze contacten zijn belangrijk om voor de rechten van de bevolking op te komen</w:t>
      </w:r>
      <w:r w:rsidRPr="008F18DE" w:rsidR="00313821">
        <w:rPr>
          <w:lang w:eastAsia="en-US"/>
        </w:rPr>
        <w:t>.</w:t>
      </w:r>
      <w:r w:rsidRPr="008F18DE" w:rsidR="005A42B3">
        <w:rPr>
          <w:lang w:eastAsia="en-US"/>
        </w:rPr>
        <w:t xml:space="preserve"> </w:t>
      </w:r>
      <w:r w:rsidRPr="008F18DE" w:rsidR="001C44FB">
        <w:rPr>
          <w:color w:val="auto"/>
        </w:rPr>
        <w:t xml:space="preserve">In de praktijk is er enige bewegingsruimte om positieve uitkomsten te realiseren, en blijken VN-instellingen en ngo’s binnen deze complexe context toch resultaten te kunnen bereiken. </w:t>
      </w:r>
    </w:p>
    <w:p w:rsidRPr="008F18DE" w:rsidR="007D0CD2" w:rsidP="00A85A16" w:rsidRDefault="007D0CD2" w14:paraId="098C10EA" w14:textId="77777777">
      <w:pPr>
        <w:spacing w:line="276" w:lineRule="auto"/>
      </w:pPr>
    </w:p>
    <w:p w:rsidRPr="008F18DE" w:rsidR="007D0CD2" w:rsidP="00A85A16" w:rsidRDefault="00577C05" w14:paraId="098C10EB" w14:textId="77777777">
      <w:pPr>
        <w:spacing w:line="276" w:lineRule="auto"/>
      </w:pPr>
      <w:r w:rsidRPr="008F18DE">
        <w:rPr>
          <w:b/>
          <w:bCs/>
        </w:rPr>
        <w:t>Vraag 4</w:t>
      </w:r>
    </w:p>
    <w:p w:rsidRPr="008F18DE" w:rsidR="00577C05" w:rsidP="00A85A16" w:rsidRDefault="00577C05" w14:paraId="4C3F12FD" w14:textId="77777777">
      <w:pPr>
        <w:autoSpaceDE w:val="0"/>
        <w:adjustRightInd w:val="0"/>
        <w:spacing w:line="276" w:lineRule="auto"/>
        <w:rPr>
          <w:rFonts w:eastAsia="DejaVuSerifCondensed" w:cs="DejaVuSerifCondensed"/>
        </w:rPr>
      </w:pPr>
      <w:r w:rsidRPr="008F18DE">
        <w:rPr>
          <w:rFonts w:eastAsia="DejaVuSerifCondensed" w:cs="DejaVuSerifCondensed"/>
        </w:rPr>
        <w:t>Heeft u al contact opgenomen met collegaministers in de Europese Unie (EU) en andere Westerse landen om te spreken over de recente ontwikkelingen omtrent vrouwenrechten in Afghanistan? Zo ja, zijn er stappen tegen de Taliban besproken bijv. op het gebied van sancties, reisbeperkingen en stoppen ontwikkelingsgelden?</w:t>
      </w:r>
    </w:p>
    <w:p w:rsidRPr="008F18DE" w:rsidR="007D0CD2" w:rsidP="00A85A16" w:rsidRDefault="007D0CD2" w14:paraId="098C10ED" w14:textId="77777777">
      <w:pPr>
        <w:spacing w:line="276" w:lineRule="auto"/>
      </w:pPr>
    </w:p>
    <w:p w:rsidRPr="008F18DE" w:rsidR="007D0CD2" w:rsidP="00A85A16" w:rsidRDefault="00577C05" w14:paraId="098C10EE" w14:textId="77777777">
      <w:pPr>
        <w:spacing w:line="276" w:lineRule="auto"/>
      </w:pPr>
      <w:r w:rsidRPr="008F18DE">
        <w:rPr>
          <w:b/>
          <w:bCs/>
        </w:rPr>
        <w:t>Antwoord</w:t>
      </w:r>
    </w:p>
    <w:p w:rsidRPr="008F18DE" w:rsidR="007D0CD2" w:rsidP="00A85A16" w:rsidRDefault="00D34E65" w14:paraId="098C10EF" w14:textId="24D56854">
      <w:pPr>
        <w:spacing w:line="276" w:lineRule="auto"/>
      </w:pPr>
      <w:r w:rsidRPr="008F18DE">
        <w:t>Ja, er is nauw contact met Europese en internationale collega’s over de</w:t>
      </w:r>
      <w:r w:rsidRPr="008F18DE" w:rsidR="003A485E">
        <w:t>ze</w:t>
      </w:r>
      <w:r w:rsidRPr="008F18DE">
        <w:t xml:space="preserve"> </w:t>
      </w:r>
      <w:r w:rsidRPr="008F18DE" w:rsidR="003A485E">
        <w:t xml:space="preserve">zorgelijke ontwikkelingen </w:t>
      </w:r>
      <w:r w:rsidRPr="008F18DE">
        <w:t xml:space="preserve">in Afghanistan. </w:t>
      </w:r>
      <w:r w:rsidRPr="008F18DE" w:rsidR="00E273CF">
        <w:t xml:space="preserve">We moeten gezamenlijk optreden </w:t>
      </w:r>
      <w:r w:rsidRPr="008F18DE" w:rsidR="00A86A33">
        <w:t xml:space="preserve">en hebben ook middels een EU-verklaring duidelijk gemaakt dat </w:t>
      </w:r>
      <w:r w:rsidRPr="008F18DE" w:rsidR="00E273CF">
        <w:t xml:space="preserve">deze schendingen </w:t>
      </w:r>
      <w:r w:rsidRPr="008F18DE" w:rsidR="00A86A33">
        <w:t xml:space="preserve">door de Taliban </w:t>
      </w:r>
      <w:r w:rsidRPr="008F18DE" w:rsidR="00E273CF">
        <w:t>onacceptabel zij</w:t>
      </w:r>
      <w:r w:rsidRPr="008F18DE" w:rsidR="00A86A33">
        <w:t>n.</w:t>
      </w:r>
      <w:r w:rsidRPr="008F18DE" w:rsidR="00A86A33">
        <w:rPr>
          <w:rStyle w:val="FootnoteReference"/>
        </w:rPr>
        <w:footnoteReference w:id="2"/>
      </w:r>
      <w:r w:rsidRPr="008F18DE" w:rsidR="00A86A33">
        <w:t xml:space="preserve"> </w:t>
      </w:r>
      <w:r w:rsidRPr="008F18DE" w:rsidR="003A485E">
        <w:t>In de Mensenrechtenraad en tijdens de Algemene Vergadering van de Verenigde Naties</w:t>
      </w:r>
      <w:r w:rsidRPr="008F18DE" w:rsidR="00BE137F">
        <w:t xml:space="preserve"> zetten wij ons actief in</w:t>
      </w:r>
      <w:r w:rsidRPr="008F18DE" w:rsidR="003A485E">
        <w:t xml:space="preserve"> </w:t>
      </w:r>
      <w:r w:rsidRPr="008F18DE" w:rsidR="00BE137F">
        <w:t xml:space="preserve">voor bespreking van </w:t>
      </w:r>
      <w:r w:rsidRPr="008F18DE" w:rsidR="003A485E">
        <w:t>de situatie in Afghanistan</w:t>
      </w:r>
      <w:r w:rsidRPr="008F18DE" w:rsidR="00BE137F">
        <w:t xml:space="preserve">. </w:t>
      </w:r>
      <w:r w:rsidRPr="008F18DE" w:rsidR="00DB1E0F">
        <w:t>Op 25 september jl. heeft de minister van Buitenlandse Zaken tijdens de ministeriele week van de Algemene Vergadering van de Verenigde Naties bekendgemaakt dat Nederland samen met Australië, Canada en Duitsland, Afghanistan aansprakelijk stelt voor het schenden van het Vrouwenverdrag (CEDAW).</w:t>
      </w:r>
    </w:p>
    <w:p w:rsidRPr="008F18DE" w:rsidR="007D0CD2" w:rsidP="00A85A16" w:rsidRDefault="007D0CD2" w14:paraId="098C10F0" w14:textId="77777777">
      <w:pPr>
        <w:spacing w:line="276" w:lineRule="auto"/>
      </w:pPr>
    </w:p>
    <w:p w:rsidRPr="008F18DE" w:rsidR="00372151" w:rsidP="00A85A16" w:rsidRDefault="00372151" w14:paraId="4AF70BB2" w14:textId="77777777">
      <w:pPr>
        <w:spacing w:line="276" w:lineRule="auto"/>
        <w:rPr>
          <w:b/>
          <w:bCs/>
        </w:rPr>
      </w:pPr>
    </w:p>
    <w:p w:rsidRPr="008F18DE" w:rsidR="007D0CD2" w:rsidP="00A85A16" w:rsidRDefault="00577C05" w14:paraId="098C10F1" w14:textId="57935A2B">
      <w:pPr>
        <w:spacing w:line="276" w:lineRule="auto"/>
        <w:rPr>
          <w:b/>
          <w:bCs/>
        </w:rPr>
      </w:pPr>
      <w:r w:rsidRPr="008F18DE">
        <w:rPr>
          <w:b/>
          <w:bCs/>
        </w:rPr>
        <w:lastRenderedPageBreak/>
        <w:t>Vraag 5</w:t>
      </w:r>
    </w:p>
    <w:p w:rsidRPr="008F18DE" w:rsidR="00577C05" w:rsidP="00A85A16" w:rsidRDefault="00577C05" w14:paraId="257A4EB0" w14:textId="5C0909A6">
      <w:pPr>
        <w:autoSpaceDE w:val="0"/>
        <w:adjustRightInd w:val="0"/>
        <w:spacing w:line="276" w:lineRule="auto"/>
        <w:rPr>
          <w:rFonts w:eastAsia="DejaVuSerifCondensed" w:cs="DejaVuSerifCondensed"/>
        </w:rPr>
      </w:pPr>
      <w:r w:rsidRPr="008F18DE">
        <w:rPr>
          <w:rFonts w:eastAsia="DejaVuSerifCondensed" w:cs="DejaVuSerifCondensed"/>
        </w:rPr>
        <w:t>Tijdens de derde internationale Doha-conferentie over de ontwikkeling van Afghanistan wilde de</w:t>
      </w:r>
      <w:r w:rsidRPr="008F18DE" w:rsidR="00D34E65">
        <w:rPr>
          <w:rFonts w:eastAsia="DejaVuSerifCondensed" w:cs="DejaVuSerifCondensed"/>
        </w:rPr>
        <w:t xml:space="preserve"> </w:t>
      </w:r>
      <w:r w:rsidRPr="008F18DE">
        <w:rPr>
          <w:rFonts w:eastAsia="DejaVuSerifCondensed" w:cs="DejaVuSerifCondensed"/>
        </w:rPr>
        <w:t>Taliban het niet over vrouwenrechten hebben, Afghaanse vrouwen waren ook niet uitgenodigd, deelt u de mening dat dit gebrek aan discussie zorgelijk is? Hoe gaat u zich er bij de aangewezen VN</w:t>
      </w:r>
      <w:r w:rsidRPr="008F18DE" w:rsidR="07D434D5">
        <w:rPr>
          <w:rFonts w:eastAsia="DejaVuSerifCondensed" w:cs="DejaVuSerifCondensed"/>
        </w:rPr>
        <w:t xml:space="preserve"> </w:t>
      </w:r>
      <w:r w:rsidRPr="008F18DE">
        <w:rPr>
          <w:rFonts w:eastAsia="DejaVuSerifCondensed" w:cs="DejaVuSerifCondensed"/>
        </w:rPr>
        <w:t>gezant voor inzetten dat vrouwenrechten en Afghaanse vrouwen wel betrokken worden in het door het VN-geleide proces voor de ontwikkeling van Afghanistan?</w:t>
      </w:r>
    </w:p>
    <w:p w:rsidRPr="008F18DE" w:rsidR="007D0CD2" w:rsidP="00A85A16" w:rsidRDefault="007D0CD2" w14:paraId="098C10F3" w14:textId="77777777">
      <w:pPr>
        <w:spacing w:line="276" w:lineRule="auto"/>
      </w:pPr>
    </w:p>
    <w:p w:rsidRPr="008F18DE" w:rsidR="007D0CD2" w:rsidP="00A85A16" w:rsidRDefault="00577C05" w14:paraId="098C10F4" w14:textId="77777777">
      <w:pPr>
        <w:spacing w:line="276" w:lineRule="auto"/>
      </w:pPr>
      <w:r w:rsidRPr="008F18DE">
        <w:rPr>
          <w:b/>
          <w:bCs/>
        </w:rPr>
        <w:t>Antwoord</w:t>
      </w:r>
    </w:p>
    <w:p w:rsidRPr="008F18DE" w:rsidR="00992544" w:rsidP="00A85A16" w:rsidRDefault="00992544" w14:paraId="21B120E1" w14:textId="22565C82">
      <w:pPr>
        <w:spacing w:line="276" w:lineRule="auto"/>
      </w:pPr>
      <w:r w:rsidRPr="008F18DE">
        <w:t xml:space="preserve">Tijdens de laatste Doha-conferentie in juni 2024 stond de mensenrechtensituatie in Afghanistan – en in het bijzonder vrouwenrechten – niet </w:t>
      </w:r>
      <w:r w:rsidRPr="008F18DE" w:rsidR="7DD95295">
        <w:t xml:space="preserve">expliciet </w:t>
      </w:r>
      <w:r w:rsidRPr="008F18DE">
        <w:t xml:space="preserve">op de agenda. </w:t>
      </w:r>
      <w:r w:rsidRPr="008F18DE" w:rsidR="004C47FE">
        <w:t xml:space="preserve">Deze thema’s </w:t>
      </w:r>
      <w:r w:rsidRPr="008F18DE" w:rsidR="00BE137F">
        <w:t xml:space="preserve">zijn </w:t>
      </w:r>
      <w:r w:rsidRPr="008F18DE" w:rsidR="004C47FE">
        <w:t xml:space="preserve">wel uitgebreid aan de orde gekomen tijdens de interventies van gelijkgezinde landen. </w:t>
      </w:r>
      <w:r w:rsidRPr="008F18DE" w:rsidR="00C8571D">
        <w:t>Het is zeer zorgelijk dat de Taliban blijft weigeren vrouwenrechten te bespreken</w:t>
      </w:r>
      <w:r w:rsidRPr="008F18DE" w:rsidR="00A422C8">
        <w:t xml:space="preserve"> en</w:t>
      </w:r>
      <w:r w:rsidRPr="008F18DE" w:rsidR="000329AC">
        <w:t xml:space="preserve"> dat de </w:t>
      </w:r>
      <w:r w:rsidRPr="008F18DE" w:rsidR="00BE137F">
        <w:t xml:space="preserve">inbreng </w:t>
      </w:r>
      <w:r w:rsidRPr="008F18DE" w:rsidR="000329AC">
        <w:t>van Afghaanse vrouwen wordt uitgesloten</w:t>
      </w:r>
      <w:r w:rsidRPr="008F18DE" w:rsidR="7DD95295">
        <w:t xml:space="preserve">. </w:t>
      </w:r>
      <w:r w:rsidRPr="008F18DE" w:rsidR="00C8571D">
        <w:t xml:space="preserve">Nederland was niet uitgenodigd en werd </w:t>
      </w:r>
      <w:r w:rsidRPr="008F18DE" w:rsidR="00BE137F">
        <w:t xml:space="preserve">net als andere niet uitgenodigde </w:t>
      </w:r>
      <w:r w:rsidRPr="008F18DE" w:rsidR="00B1200A">
        <w:t>EU-</w:t>
      </w:r>
      <w:r w:rsidRPr="008F18DE" w:rsidR="00BE137F">
        <w:t xml:space="preserve">lidstaten </w:t>
      </w:r>
      <w:r w:rsidRPr="008F18DE" w:rsidR="00C8571D">
        <w:t xml:space="preserve">vertegenwoordigd door de EU. </w:t>
      </w:r>
      <w:r w:rsidRPr="008F18DE">
        <w:t xml:space="preserve">Ook heeft Nederland zich (buiten de conferentie om) op bilateraal niveau ingezet bovengenoemde zorgen kenbaar te maken aan gesprekspartners bij zowel </w:t>
      </w:r>
      <w:r w:rsidRPr="008F18DE" w:rsidR="00BE137F">
        <w:t xml:space="preserve">de EU, andere </w:t>
      </w:r>
      <w:r w:rsidRPr="008F18DE">
        <w:t xml:space="preserve">deelnemende landen, VN-instanties en de </w:t>
      </w:r>
      <w:proofErr w:type="spellStart"/>
      <w:r w:rsidRPr="008F18DE">
        <w:rPr>
          <w:i/>
          <w:iCs/>
        </w:rPr>
        <w:t>de</w:t>
      </w:r>
      <w:proofErr w:type="spellEnd"/>
      <w:r w:rsidRPr="008F18DE">
        <w:rPr>
          <w:i/>
          <w:iCs/>
        </w:rPr>
        <w:t xml:space="preserve"> facto </w:t>
      </w:r>
      <w:r w:rsidRPr="008F18DE">
        <w:t xml:space="preserve">autoriteiten. </w:t>
      </w:r>
      <w:r w:rsidRPr="008F18DE" w:rsidR="00A86A33">
        <w:t xml:space="preserve">Mede door de druk van gelijkgezinde landen werd er een aansluitende bijeenkomst georganiseerd met het Afghaans maatschappelijk middenveld. </w:t>
      </w:r>
      <w:r w:rsidRPr="008F18DE">
        <w:t xml:space="preserve">Hoewel er tijdens de laatste conferentie wel is gesproken over het aanstellen van een speciale VN-gezant voor Afghanistan, is het tot op heden nog niet gelukt om een dergelijke afgevaardigde aan te stellen. Desalniettemin blijft Nederland zich hard maken voor de agendering van de mensenrechtensituatie in Afghanistan en de deelname van het maatschappelijk middenveld aan </w:t>
      </w:r>
      <w:r w:rsidRPr="008F18DE" w:rsidR="00BE137F">
        <w:t xml:space="preserve">een volgende ronde van </w:t>
      </w:r>
      <w:r w:rsidRPr="008F18DE">
        <w:t xml:space="preserve">de conferentie. </w:t>
      </w:r>
      <w:r w:rsidRPr="008F18DE" w:rsidR="00D34E65">
        <w:t xml:space="preserve"> </w:t>
      </w:r>
    </w:p>
    <w:p w:rsidRPr="008F18DE" w:rsidR="00BA4582" w:rsidP="00A85A16" w:rsidRDefault="00BA4582" w14:paraId="093065A1" w14:textId="77777777">
      <w:pPr>
        <w:spacing w:line="276" w:lineRule="auto"/>
      </w:pPr>
    </w:p>
    <w:p w:rsidRPr="008F18DE" w:rsidR="00577C05" w:rsidP="00A85A16" w:rsidRDefault="00577C05" w14:paraId="027713BE" w14:textId="780D7982">
      <w:pPr>
        <w:spacing w:line="276" w:lineRule="auto"/>
      </w:pPr>
      <w:r w:rsidRPr="008F18DE">
        <w:rPr>
          <w:b/>
          <w:bCs/>
        </w:rPr>
        <w:t>Vraag 6</w:t>
      </w:r>
    </w:p>
    <w:p w:rsidRPr="008F18DE" w:rsidR="008F0CD0" w:rsidP="00A85A16" w:rsidRDefault="00577C05" w14:paraId="430C899B" w14:textId="77777777">
      <w:pPr>
        <w:autoSpaceDE w:val="0"/>
        <w:adjustRightInd w:val="0"/>
        <w:spacing w:line="276" w:lineRule="auto"/>
        <w:rPr>
          <w:rFonts w:eastAsia="DejaVuSerifCondensed" w:cs="DejaVuSerifCondensed"/>
        </w:rPr>
      </w:pPr>
      <w:r w:rsidRPr="008F18DE">
        <w:rPr>
          <w:rFonts w:eastAsia="DejaVuSerifCondensed" w:cs="DejaVuSerifCondensed"/>
        </w:rPr>
        <w:t>Herkent u de signalen dat Talibanleden en/of diens familie nog steeds vrij door Europa reizen?</w:t>
      </w:r>
      <w:r w:rsidRPr="008F18DE" w:rsidR="00BA4582">
        <w:rPr>
          <w:rFonts w:eastAsia="DejaVuSerifCondensed" w:cs="DejaVuSerifCondensed"/>
        </w:rPr>
        <w:t xml:space="preserve"> </w:t>
      </w:r>
    </w:p>
    <w:p w:rsidRPr="008F18DE" w:rsidR="008F0CD0" w:rsidP="00A85A16" w:rsidRDefault="008F0CD0" w14:paraId="6F6FF4FB" w14:textId="77777777">
      <w:pPr>
        <w:autoSpaceDE w:val="0"/>
        <w:adjustRightInd w:val="0"/>
        <w:spacing w:line="276" w:lineRule="auto"/>
        <w:rPr>
          <w:rFonts w:eastAsia="DejaVuSerifCondensed" w:cs="DejaVuSerifCondensed"/>
        </w:rPr>
      </w:pPr>
    </w:p>
    <w:p w:rsidRPr="008F18DE" w:rsidR="008F0CD0" w:rsidP="00A85A16" w:rsidRDefault="008F0CD0" w14:paraId="02F5DB49" w14:textId="77777777">
      <w:pPr>
        <w:autoSpaceDE w:val="0"/>
        <w:adjustRightInd w:val="0"/>
        <w:spacing w:line="276" w:lineRule="auto"/>
        <w:rPr>
          <w:rFonts w:eastAsia="DejaVuSerifCondensed" w:cs="DejaVuSerifCondensed"/>
          <w:b/>
          <w:bCs/>
        </w:rPr>
      </w:pPr>
      <w:r w:rsidRPr="008F18DE">
        <w:rPr>
          <w:rFonts w:eastAsia="DejaVuSerifCondensed" w:cs="DejaVuSerifCondensed"/>
          <w:b/>
          <w:bCs/>
        </w:rPr>
        <w:t xml:space="preserve">Vraag 7 </w:t>
      </w:r>
    </w:p>
    <w:p w:rsidRPr="008F18DE" w:rsidR="00577C05" w:rsidP="00A85A16" w:rsidRDefault="00577C05" w14:paraId="40B366EE" w14:textId="18F4D0AA">
      <w:pPr>
        <w:autoSpaceDE w:val="0"/>
        <w:adjustRightInd w:val="0"/>
        <w:spacing w:line="276" w:lineRule="auto"/>
        <w:rPr>
          <w:rFonts w:eastAsia="DejaVuSerifCondensed" w:cs="DejaVuSerifCondensed"/>
        </w:rPr>
      </w:pPr>
      <w:r w:rsidRPr="008F18DE">
        <w:rPr>
          <w:rFonts w:eastAsia="DejaVuSerifCondensed" w:cs="DejaVuSerifCondensed"/>
        </w:rPr>
        <w:t>Hoe zet Nederland zich in, na het incident met de Talibanvertegenwoordiger eind 2023 die een Nederlands visum kreeg voor een Wereldgezondheidsorganisatie (WHO)-bijeenkomst, om Talibanleden en hun familie niet door Nederland en de EU te laten reizen?</w:t>
      </w:r>
    </w:p>
    <w:p w:rsidRPr="008F18DE" w:rsidR="00577C05" w:rsidP="00A85A16" w:rsidRDefault="00577C05" w14:paraId="6A758C07" w14:textId="77777777">
      <w:pPr>
        <w:spacing w:line="276" w:lineRule="auto"/>
      </w:pPr>
    </w:p>
    <w:p w:rsidRPr="008F18DE" w:rsidR="00577C05" w:rsidP="00A85A16" w:rsidRDefault="00577C05" w14:paraId="3A89C8D4" w14:textId="43564F6E">
      <w:pPr>
        <w:spacing w:line="276" w:lineRule="auto"/>
      </w:pPr>
      <w:r w:rsidRPr="008F18DE">
        <w:rPr>
          <w:b/>
          <w:bCs/>
        </w:rPr>
        <w:t>Antwoord</w:t>
      </w:r>
      <w:r w:rsidRPr="008F18DE" w:rsidR="008F0CD0">
        <w:rPr>
          <w:b/>
          <w:bCs/>
        </w:rPr>
        <w:t xml:space="preserve"> vraag 6 en 7</w:t>
      </w:r>
    </w:p>
    <w:p w:rsidRPr="008F18DE" w:rsidR="00372151" w:rsidP="00A85A16" w:rsidRDefault="00D05037" w14:paraId="21B363C5" w14:textId="4D37E1B7">
      <w:pPr>
        <w:spacing w:line="276" w:lineRule="auto"/>
      </w:pPr>
      <w:r w:rsidRPr="008F18DE">
        <w:t xml:space="preserve">De Afghaanse Taliban </w:t>
      </w:r>
      <w:r w:rsidRPr="008F18DE" w:rsidR="00BE137F">
        <w:t xml:space="preserve">als entiteit </w:t>
      </w:r>
      <w:r w:rsidRPr="008F18DE">
        <w:t>is niet geplaatst op een sanctielijst van de Europese</w:t>
      </w:r>
      <w:r w:rsidRPr="008F18DE">
        <w:rPr>
          <w:i/>
          <w:iCs/>
          <w:color w:val="auto"/>
        </w:rPr>
        <w:t xml:space="preserve"> </w:t>
      </w:r>
      <w:r w:rsidRPr="008F18DE">
        <w:t xml:space="preserve">Unie of de Verenigde Naties. Wel </w:t>
      </w:r>
      <w:r w:rsidRPr="008F18DE" w:rsidR="00BE137F">
        <w:t xml:space="preserve">staan </w:t>
      </w:r>
      <w:r w:rsidRPr="008F18DE">
        <w:t>individuele Talibanleden op</w:t>
      </w:r>
      <w:r w:rsidRPr="008F18DE" w:rsidR="2F92ABB6">
        <w:t xml:space="preserve"> </w:t>
      </w:r>
      <w:r w:rsidRPr="008F18DE" w:rsidR="008B628C">
        <w:t xml:space="preserve">een sanctielijst van de </w:t>
      </w:r>
      <w:r w:rsidRPr="008F18DE" w:rsidR="00177998">
        <w:t>VN waardoor</w:t>
      </w:r>
      <w:r w:rsidRPr="008F18DE">
        <w:t xml:space="preserve"> ze de gevolgen ondervinden van bevriezingsmaatregelen en een inreisverbod opgelegd hebben gekregen.</w:t>
      </w:r>
      <w:r w:rsidRPr="008F18DE" w:rsidR="008B628C">
        <w:t xml:space="preserve"> Deze VN-sancties gelden ook binnen de EU omdat ze zijn omgezet in een besluit van de Raad en een verordening. Daarnaast zijn individuele Talibanleden in 2023, mede o</w:t>
      </w:r>
      <w:r w:rsidRPr="008F18DE" w:rsidR="00E65E61">
        <w:t>p</w:t>
      </w:r>
      <w:r w:rsidRPr="008F18DE" w:rsidR="008B628C">
        <w:t xml:space="preserve"> aan</w:t>
      </w:r>
      <w:r w:rsidRPr="008F18DE" w:rsidR="00E65E61">
        <w:t>drang</w:t>
      </w:r>
      <w:r w:rsidRPr="008F18DE" w:rsidR="008B628C">
        <w:t xml:space="preserve"> van Nederland, op de EU-mensenrechtensanctielijst geplaatst voor ernstige schendingen van vrouwenrechten. </w:t>
      </w:r>
      <w:r w:rsidRPr="008F18DE">
        <w:t>Een visumaanvraag wordt op grond van de Europese Visumcode onder andere getoetst op het reisdoel</w:t>
      </w:r>
      <w:r w:rsidRPr="008F18DE" w:rsidR="00E65E61">
        <w:t>,</w:t>
      </w:r>
      <w:r w:rsidRPr="008F18DE">
        <w:t xml:space="preserve"> en of de aanvrager wordt beschouwd als een bedreiging van de</w:t>
      </w:r>
      <w:r w:rsidRPr="008F18DE">
        <w:rPr>
          <w:i/>
          <w:iCs/>
          <w:color w:val="auto"/>
        </w:rPr>
        <w:t xml:space="preserve"> </w:t>
      </w:r>
      <w:r w:rsidRPr="008F18DE">
        <w:t xml:space="preserve">openbare orde, de binnenlandse veiligheid, de volksgezondheid en op de ondersteunende documenten zoals gepersonaliseerde uitnodiging. </w:t>
      </w:r>
      <w:r w:rsidRPr="008F18DE" w:rsidR="002C5144">
        <w:t xml:space="preserve">Bij visumaanvragen wordt hier </w:t>
      </w:r>
      <w:r w:rsidRPr="008F18DE" w:rsidR="002C5144">
        <w:lastRenderedPageBreak/>
        <w:t>zorgvuldig op getoetst</w:t>
      </w:r>
      <w:r w:rsidRPr="008F18DE" w:rsidR="00976C2E">
        <w:t>.</w:t>
      </w:r>
      <w:r w:rsidRPr="008F18DE" w:rsidR="002C5144">
        <w:t xml:space="preserve"> </w:t>
      </w:r>
      <w:r w:rsidRPr="008F18DE" w:rsidR="00976C2E">
        <w:t xml:space="preserve">Visumaanvragen van Afghaanse vertegenwoordigers </w:t>
      </w:r>
      <w:r w:rsidRPr="008F18DE" w:rsidR="00D8662F">
        <w:t xml:space="preserve">voor Nederland </w:t>
      </w:r>
      <w:r w:rsidRPr="008F18DE" w:rsidR="00976C2E">
        <w:t xml:space="preserve">ondergaan </w:t>
      </w:r>
      <w:r w:rsidRPr="008F18DE" w:rsidR="00D8662F">
        <w:t xml:space="preserve">inmiddels </w:t>
      </w:r>
      <w:r w:rsidRPr="008F18DE" w:rsidR="00976C2E">
        <w:t xml:space="preserve">een extra afweging ter beoordeling </w:t>
      </w:r>
      <w:r w:rsidRPr="008F18DE" w:rsidR="00D8662F">
        <w:t xml:space="preserve">van mogelijk </w:t>
      </w:r>
      <w:r w:rsidRPr="008F18DE" w:rsidR="00976C2E">
        <w:t>gevaar voor de openbare orde of de internationale betrekkingen.</w:t>
      </w:r>
    </w:p>
    <w:p w:rsidRPr="008F18DE" w:rsidR="008F0CD0" w:rsidP="00A85A16" w:rsidRDefault="008F0CD0" w14:paraId="595A28A8" w14:textId="77777777">
      <w:pPr>
        <w:spacing w:line="276" w:lineRule="auto"/>
        <w:rPr>
          <w:b/>
          <w:bCs/>
        </w:rPr>
      </w:pPr>
    </w:p>
    <w:p w:rsidRPr="008F18DE" w:rsidR="00577C05" w:rsidP="00A85A16" w:rsidRDefault="00577C05" w14:paraId="43174A21" w14:textId="613214F0">
      <w:pPr>
        <w:spacing w:line="276" w:lineRule="auto"/>
      </w:pPr>
      <w:r w:rsidRPr="008F18DE">
        <w:rPr>
          <w:b/>
          <w:bCs/>
        </w:rPr>
        <w:t>Vraag 8</w:t>
      </w:r>
    </w:p>
    <w:p w:rsidRPr="008F18DE" w:rsidR="001F79B5" w:rsidP="00A85A16" w:rsidRDefault="00577C05" w14:paraId="2789A520" w14:textId="77777777">
      <w:pPr>
        <w:spacing w:line="276" w:lineRule="auto"/>
        <w:rPr>
          <w:rFonts w:eastAsia="DejaVuSerifCondensed" w:cs="DejaVuSerifCondensed"/>
        </w:rPr>
      </w:pPr>
      <w:r w:rsidRPr="008F18DE">
        <w:rPr>
          <w:rFonts w:eastAsia="DejaVuSerifCondensed" w:cs="DejaVuSerifCondensed"/>
        </w:rPr>
        <w:t>Ziet u het als wenselijk om Talibanleden helemaal de toegang tot de EU te ontzeggen? Zo ja, wat zou hiervoor nodig zijn? Zo nee, waarom niet?</w:t>
      </w:r>
    </w:p>
    <w:p w:rsidRPr="008F18DE" w:rsidR="00577C05" w:rsidP="00A85A16" w:rsidRDefault="00577C05" w14:paraId="2937B51F" w14:textId="66908621">
      <w:pPr>
        <w:spacing w:line="276" w:lineRule="auto"/>
      </w:pPr>
    </w:p>
    <w:p w:rsidRPr="008F18DE" w:rsidR="00577C05" w:rsidP="00A85A16" w:rsidRDefault="00577C05" w14:paraId="592C2CEB" w14:textId="77777777">
      <w:pPr>
        <w:spacing w:line="276" w:lineRule="auto"/>
      </w:pPr>
      <w:r w:rsidRPr="008F18DE">
        <w:rPr>
          <w:b/>
          <w:bCs/>
        </w:rPr>
        <w:t>Antwoord</w:t>
      </w:r>
    </w:p>
    <w:p w:rsidRPr="008F18DE" w:rsidR="00577C05" w:rsidP="00A85A16" w:rsidRDefault="00990B32" w14:paraId="0EC4183A" w14:textId="1DF130FA">
      <w:pPr>
        <w:spacing w:line="276" w:lineRule="auto"/>
      </w:pPr>
      <w:r w:rsidRPr="008F18DE">
        <w:t xml:space="preserve">Nederland speelt een actieve rol in het plaatsen van individuen die zich schuldig maken aan mensenrechtenschendingen op de EU </w:t>
      </w:r>
      <w:r w:rsidRPr="008F18DE" w:rsidR="00FA083C">
        <w:t>Mensenrechtensanctielijsten.</w:t>
      </w:r>
      <w:r w:rsidRPr="008F18DE" w:rsidR="00494F6C">
        <w:t xml:space="preserve"> Zo zijn – mede op initiatief van Nederland – verschillende Taliban-leden onder het EU mensenrechtensanctieregime gesanctioneerd </w:t>
      </w:r>
      <w:r w:rsidRPr="008F18DE" w:rsidR="00A5060B">
        <w:t>vanwege</w:t>
      </w:r>
      <w:r w:rsidRPr="008F18DE" w:rsidR="00494F6C">
        <w:t xml:space="preserve"> hun rol in het schenden van vrouwen- en meisjesrechten</w:t>
      </w:r>
      <w:r w:rsidRPr="008F18DE" w:rsidR="00D900D0">
        <w:t xml:space="preserve"> in Afghanistan</w:t>
      </w:r>
      <w:r w:rsidRPr="008F18DE" w:rsidR="00494F6C">
        <w:t xml:space="preserve">. </w:t>
      </w:r>
      <w:r w:rsidRPr="008F18DE" w:rsidR="00FA083C">
        <w:t>Het</w:t>
      </w:r>
      <w:r w:rsidRPr="008F18DE" w:rsidR="00D34E65">
        <w:t xml:space="preserve"> </w:t>
      </w:r>
      <w:r w:rsidRPr="008F18DE" w:rsidR="00E965FE">
        <w:t xml:space="preserve">plaatsen van </w:t>
      </w:r>
      <w:r w:rsidRPr="008F18DE" w:rsidR="00CF0DA8">
        <w:t>Taliban-leden</w:t>
      </w:r>
      <w:r w:rsidRPr="008F18DE" w:rsidR="00E965FE">
        <w:t xml:space="preserve"> op een sanctielijst van de Europese Unie </w:t>
      </w:r>
      <w:r w:rsidRPr="008F18DE" w:rsidR="00D34E65">
        <w:t>moet zorgvuldig worden afgewogen</w:t>
      </w:r>
      <w:r w:rsidR="000A128D">
        <w:t xml:space="preserve">, maar wil het kabinet graag onderzoeken. </w:t>
      </w:r>
      <w:r w:rsidRPr="008F18DE">
        <w:t>Naast de benodigde juridische onderbouwing geldt hier ook het algemene uitgangspunt van EU</w:t>
      </w:r>
      <w:r w:rsidR="000A128D">
        <w:t>-</w:t>
      </w:r>
      <w:r w:rsidRPr="008F18DE">
        <w:t>eenheid als noodzakelijke voorwaarde voor EU</w:t>
      </w:r>
      <w:r w:rsidR="000A128D">
        <w:t>-</w:t>
      </w:r>
      <w:r w:rsidRPr="008F18DE">
        <w:t xml:space="preserve">besluitvorming. Sancties bestaan uit </w:t>
      </w:r>
      <w:r w:rsidRPr="008F18DE" w:rsidR="00936D9E">
        <w:t xml:space="preserve">een </w:t>
      </w:r>
      <w:r w:rsidRPr="008F18DE">
        <w:t xml:space="preserve">tegoedenbevriezing, transactieverboden en voor individuen ook uit inreisverboden. </w:t>
      </w:r>
      <w:r w:rsidRPr="008F18DE" w:rsidR="00AC54DE">
        <w:t xml:space="preserve"> </w:t>
      </w:r>
    </w:p>
    <w:p w:rsidRPr="008F18DE" w:rsidR="00577C05" w:rsidP="00A85A16" w:rsidRDefault="00577C05" w14:paraId="2411038E" w14:textId="77777777">
      <w:pPr>
        <w:spacing w:line="276" w:lineRule="auto"/>
      </w:pPr>
    </w:p>
    <w:p w:rsidRPr="008F18DE" w:rsidR="00577C05" w:rsidP="00A85A16" w:rsidRDefault="00577C05" w14:paraId="5221B8D8" w14:textId="4F319D85">
      <w:pPr>
        <w:spacing w:line="276" w:lineRule="auto"/>
      </w:pPr>
      <w:r w:rsidRPr="008F18DE">
        <w:rPr>
          <w:b/>
          <w:bCs/>
        </w:rPr>
        <w:t>Vraag 9</w:t>
      </w:r>
    </w:p>
    <w:p w:rsidRPr="008F18DE" w:rsidR="00577C05" w:rsidP="00A85A16" w:rsidRDefault="00577C05" w14:paraId="27F05F4D" w14:textId="2B2698CC">
      <w:pPr>
        <w:autoSpaceDE w:val="0"/>
        <w:adjustRightInd w:val="0"/>
        <w:spacing w:line="276" w:lineRule="auto"/>
        <w:rPr>
          <w:rFonts w:eastAsia="DejaVuSerifCondensed" w:cs="DejaVuSerifCondensed"/>
        </w:rPr>
      </w:pPr>
      <w:r w:rsidRPr="008F18DE">
        <w:rPr>
          <w:rFonts w:eastAsia="DejaVuSerifCondensed" w:cs="DejaVuSerifCondensed"/>
        </w:rPr>
        <w:t>Herkent u de signalen dat kinderen, waaronder dochters, van Talibanleden nog steeds in Europa studeren? Bent u het ermee eens dat dit onwenselijk is aangezien de Taliban meisjes en vrouwen in Afghanistan onderwijs verbiedt?</w:t>
      </w:r>
    </w:p>
    <w:p w:rsidRPr="008F18DE" w:rsidR="00577C05" w:rsidP="00A85A16" w:rsidRDefault="00577C05" w14:paraId="59A33E52" w14:textId="77777777">
      <w:pPr>
        <w:spacing w:line="276" w:lineRule="auto"/>
      </w:pPr>
    </w:p>
    <w:p w:rsidRPr="008F18DE" w:rsidR="00C82710" w:rsidP="00A85A16" w:rsidRDefault="00577C05" w14:paraId="6768B052" w14:textId="37493CF0">
      <w:pPr>
        <w:spacing w:line="276" w:lineRule="auto"/>
      </w:pPr>
      <w:r w:rsidRPr="008F18DE">
        <w:rPr>
          <w:b/>
          <w:bCs/>
        </w:rPr>
        <w:t>Antwoord</w:t>
      </w:r>
    </w:p>
    <w:p w:rsidRPr="008F18DE" w:rsidR="00577C05" w:rsidP="00A85A16" w:rsidRDefault="00747F82" w14:paraId="5602DBD1" w14:textId="3BABA79A">
      <w:pPr>
        <w:spacing w:line="276" w:lineRule="auto"/>
      </w:pPr>
      <w:r w:rsidRPr="008F18DE">
        <w:t xml:space="preserve">Wij zijn </w:t>
      </w:r>
      <w:r w:rsidRPr="008F18DE" w:rsidR="009872B8">
        <w:t xml:space="preserve">niet </w:t>
      </w:r>
      <w:r w:rsidRPr="008F18DE" w:rsidR="00C2074D">
        <w:t>op de hoogte van deze signalen</w:t>
      </w:r>
      <w:r w:rsidRPr="008F18DE" w:rsidR="009872B8">
        <w:t>,</w:t>
      </w:r>
      <w:r w:rsidRPr="008F18DE" w:rsidR="00C2074D">
        <w:t xml:space="preserve"> </w:t>
      </w:r>
      <w:r w:rsidRPr="008F18DE" w:rsidR="009872B8">
        <w:t xml:space="preserve">maar </w:t>
      </w:r>
      <w:r w:rsidRPr="008F18DE" w:rsidR="00C2074D">
        <w:t>de</w:t>
      </w:r>
      <w:r w:rsidRPr="008F18DE">
        <w:t>len</w:t>
      </w:r>
      <w:r w:rsidRPr="008F18DE" w:rsidR="00E65E61">
        <w:t xml:space="preserve"> </w:t>
      </w:r>
      <w:r w:rsidRPr="008F18DE" w:rsidR="00C2074D">
        <w:t xml:space="preserve">de zorg dat het wrang is dat de kinderen van Talibanleden wel onderwijs </w:t>
      </w:r>
      <w:r w:rsidRPr="008F18DE" w:rsidR="009872B8">
        <w:t xml:space="preserve">zouden </w:t>
      </w:r>
      <w:r w:rsidRPr="008F18DE" w:rsidR="00C2074D">
        <w:t xml:space="preserve">genieten in Europa, terwijl meisjes in Afghanistan dit recht is afgenomen. </w:t>
      </w:r>
      <w:r w:rsidRPr="008F18DE" w:rsidR="00C82710">
        <w:t xml:space="preserve"> </w:t>
      </w:r>
    </w:p>
    <w:p w:rsidRPr="008F18DE" w:rsidR="00577C05" w:rsidP="00A85A16" w:rsidRDefault="00577C05" w14:paraId="185955FE" w14:textId="77777777">
      <w:pPr>
        <w:spacing w:line="276" w:lineRule="auto"/>
      </w:pPr>
    </w:p>
    <w:p w:rsidRPr="008F18DE" w:rsidR="00577C05" w:rsidP="00A85A16" w:rsidRDefault="00577C05" w14:paraId="1E8D6084" w14:textId="77777777">
      <w:pPr>
        <w:spacing w:line="276" w:lineRule="auto"/>
        <w:rPr>
          <w:b/>
          <w:bCs/>
        </w:rPr>
      </w:pPr>
      <w:r w:rsidRPr="008F18DE">
        <w:rPr>
          <w:b/>
          <w:bCs/>
        </w:rPr>
        <w:t xml:space="preserve">Vraag 10 </w:t>
      </w:r>
    </w:p>
    <w:p w:rsidRPr="008F18DE" w:rsidR="00577C05" w:rsidP="00A85A16" w:rsidRDefault="00577C05" w14:paraId="7964B762" w14:textId="1BFEF1C2">
      <w:pPr>
        <w:spacing w:line="276" w:lineRule="auto"/>
        <w:rPr>
          <w:rFonts w:eastAsia="DejaVuSerifCondensed" w:cs="DejaVuSerifCondensed"/>
        </w:rPr>
      </w:pPr>
      <w:r w:rsidRPr="008F18DE">
        <w:rPr>
          <w:rFonts w:eastAsia="DejaVuSerifCondensed" w:cs="DejaVuSerifCondensed"/>
        </w:rPr>
        <w:t>Kunt u een overzicht geven van de nood – en ontwikkelingsgelden die door Nederland en door de EU worden overgemaakt naar Afghanistan? Herkent u de signalen dat deze gelden vaak misbruikt worden door Talibanleden?</w:t>
      </w:r>
    </w:p>
    <w:p w:rsidRPr="008F18DE" w:rsidR="00577C05" w:rsidP="00A85A16" w:rsidRDefault="00577C05" w14:paraId="24445DD9" w14:textId="77777777">
      <w:pPr>
        <w:spacing w:line="276" w:lineRule="auto"/>
      </w:pPr>
    </w:p>
    <w:p w:rsidRPr="008F18DE" w:rsidR="00577C05" w:rsidP="00A85A16" w:rsidRDefault="00577C05" w14:paraId="6DD11EAD" w14:textId="0D01ADC6">
      <w:pPr>
        <w:spacing w:line="276" w:lineRule="auto"/>
      </w:pPr>
      <w:r w:rsidRPr="008F18DE">
        <w:rPr>
          <w:b/>
          <w:bCs/>
        </w:rPr>
        <w:t>Antwoord</w:t>
      </w:r>
    </w:p>
    <w:p w:rsidRPr="008F18DE" w:rsidR="00F37522" w:rsidP="00A85A16" w:rsidRDefault="00A86A33" w14:paraId="20FC5314" w14:textId="0EF5EC3B">
      <w:pPr>
        <w:spacing w:line="276" w:lineRule="auto"/>
        <w:rPr>
          <w:rFonts w:eastAsia="Times New Roman" w:cstheme="minorBidi"/>
        </w:rPr>
      </w:pPr>
      <w:r w:rsidRPr="008F18DE">
        <w:t xml:space="preserve">Wij hebben op dit moment geen indicatie dat hulpgeldstromen bij de Taliban terecht komen. </w:t>
      </w:r>
      <w:r w:rsidRPr="008F18DE" w:rsidR="00747F82">
        <w:t>Zoals eerder met de Kamer gedeeld, is de Nederlandse inzet op basisnoden en steun aan het maatschappelijk middenveld strikt voorwaardelijk: steun mag niet (direct of indirect) via de Taliban worden verstrekt; er mag geen inhoudelijke bemoeienis van de Taliban plaatsvinden m.b.t. beleid, uitvoering en management; en gelijke toegang tot hulp dient zeker gesteld te zijn voor vrouwen en meisjes (Kamerbrief langetermijnvisie, dd. 7 juli 2022 en Kamerbrief stand van zaken inzet Afghanistan, dd. 1 juli 2024).</w:t>
      </w:r>
      <w:r w:rsidRPr="008F18DE" w:rsidR="00E65E61">
        <w:t xml:space="preserve"> </w:t>
      </w:r>
      <w:r w:rsidRPr="008F18DE" w:rsidR="00EF6ECD">
        <w:rPr>
          <w:rFonts w:eastAsia="Times New Roman" w:cstheme="minorBidi"/>
        </w:rPr>
        <w:t xml:space="preserve">Nederland draagt via verschillende kanalen bij aan de humanitaire hulpverlening </w:t>
      </w:r>
      <w:r w:rsidRPr="008F18DE" w:rsidR="788CDCAF">
        <w:rPr>
          <w:rFonts w:eastAsia="Times New Roman" w:cstheme="minorBidi"/>
        </w:rPr>
        <w:t xml:space="preserve">en basisnoden </w:t>
      </w:r>
      <w:r w:rsidRPr="008F18DE" w:rsidR="00EF6ECD">
        <w:rPr>
          <w:rFonts w:eastAsia="Times New Roman" w:cstheme="minorBidi"/>
        </w:rPr>
        <w:t xml:space="preserve">in Afghanistan, namelijk: </w:t>
      </w:r>
    </w:p>
    <w:p w:rsidRPr="008F18DE" w:rsidR="00EF6ECD" w:rsidP="00A85A16" w:rsidRDefault="003A02C7" w14:paraId="602CAA3A" w14:textId="46B175AD">
      <w:pPr>
        <w:spacing w:line="276" w:lineRule="auto"/>
      </w:pPr>
      <w:r w:rsidRPr="008F18DE">
        <w:rPr>
          <w:rFonts w:eastAsia="Times New Roman" w:cstheme="minorBidi"/>
        </w:rPr>
        <w:br/>
      </w:r>
    </w:p>
    <w:p w:rsidRPr="008F18DE" w:rsidR="00EF6ECD" w:rsidP="00A85A16" w:rsidRDefault="00F35ACB" w14:paraId="7C2CCD7F" w14:textId="503EE6B2">
      <w:pPr>
        <w:pStyle w:val="ListParagraph"/>
        <w:numPr>
          <w:ilvl w:val="0"/>
          <w:numId w:val="8"/>
        </w:numPr>
        <w:spacing w:line="276" w:lineRule="auto"/>
        <w:rPr>
          <w:rFonts w:ascii="Verdana" w:hAnsi="Verdana" w:eastAsia="Times New Roman" w:cstheme="minorBidi"/>
          <w:sz w:val="18"/>
          <w:szCs w:val="18"/>
        </w:rPr>
      </w:pPr>
      <w:r w:rsidRPr="008F18DE">
        <w:rPr>
          <w:rFonts w:ascii="Verdana" w:hAnsi="Verdana" w:eastAsia="Times New Roman" w:cstheme="minorBidi"/>
          <w:sz w:val="18"/>
          <w:szCs w:val="18"/>
        </w:rPr>
        <w:t>V</w:t>
      </w:r>
      <w:r w:rsidRPr="008F18DE" w:rsidR="00EF6ECD">
        <w:rPr>
          <w:rFonts w:ascii="Verdana" w:hAnsi="Verdana" w:eastAsia="Times New Roman" w:cstheme="minorBidi"/>
          <w:sz w:val="18"/>
          <w:szCs w:val="18"/>
        </w:rPr>
        <w:t>ia de Nederlandse crisis-specifieke bijdragen</w:t>
      </w:r>
      <w:r w:rsidRPr="008F18DE" w:rsidR="00747F82">
        <w:rPr>
          <w:rFonts w:ascii="Verdana" w:hAnsi="Verdana" w:eastAsia="Times New Roman" w:cstheme="minorBidi"/>
          <w:sz w:val="18"/>
          <w:szCs w:val="18"/>
        </w:rPr>
        <w:t xml:space="preserve"> op humanitair gebied</w:t>
      </w:r>
      <w:r w:rsidRPr="008F18DE" w:rsidR="00EF6ECD">
        <w:rPr>
          <w:rFonts w:ascii="Verdana" w:hAnsi="Verdana" w:eastAsia="Times New Roman" w:cstheme="minorBidi"/>
          <w:sz w:val="18"/>
          <w:szCs w:val="18"/>
        </w:rPr>
        <w:t xml:space="preserve">. Zo ontving het </w:t>
      </w:r>
      <w:r w:rsidRPr="008F18DE" w:rsidR="00EF6ECD">
        <w:rPr>
          <w:rFonts w:ascii="Verdana" w:hAnsi="Verdana" w:eastAsia="Times New Roman" w:cstheme="minorBidi"/>
          <w:i/>
          <w:iCs/>
          <w:sz w:val="18"/>
          <w:szCs w:val="18"/>
        </w:rPr>
        <w:t>Afghanistan Humanitarian Fund</w:t>
      </w:r>
      <w:r w:rsidRPr="008F18DE" w:rsidR="00EF6ECD">
        <w:rPr>
          <w:rFonts w:ascii="Verdana" w:hAnsi="Verdana" w:eastAsia="Times New Roman" w:cstheme="minorBidi"/>
          <w:sz w:val="18"/>
          <w:szCs w:val="18"/>
        </w:rPr>
        <w:t xml:space="preserve">, waar zowel VN-organisaties </w:t>
      </w:r>
      <w:r w:rsidRPr="008F18DE" w:rsidR="00EF6ECD">
        <w:rPr>
          <w:rFonts w:ascii="Verdana" w:hAnsi="Verdana" w:eastAsia="Times New Roman" w:cstheme="minorBidi"/>
          <w:sz w:val="18"/>
          <w:szCs w:val="18"/>
        </w:rPr>
        <w:lastRenderedPageBreak/>
        <w:t xml:space="preserve">als ngo’s beroep op kunnen doen, EUR 15 mln. van Nederland in 2024. De </w:t>
      </w:r>
      <w:r w:rsidRPr="008F18DE" w:rsidR="00EF6ECD">
        <w:rPr>
          <w:rFonts w:ascii="Verdana" w:hAnsi="Verdana" w:eastAsia="Times New Roman" w:cstheme="minorBidi"/>
          <w:i/>
          <w:iCs/>
          <w:sz w:val="18"/>
          <w:szCs w:val="18"/>
        </w:rPr>
        <w:t>Dutch Relief Alliance</w:t>
      </w:r>
      <w:r w:rsidRPr="008F18DE" w:rsidR="00EF6ECD">
        <w:rPr>
          <w:rFonts w:ascii="Verdana" w:hAnsi="Verdana" w:eastAsia="Times New Roman" w:cstheme="minorBidi"/>
          <w:sz w:val="18"/>
          <w:szCs w:val="18"/>
        </w:rPr>
        <w:t xml:space="preserve"> heeft daarnaast een lopend hulpprogramma van EUR 2</w:t>
      </w:r>
      <w:r w:rsidRPr="008F18DE" w:rsidR="00F0422F">
        <w:rPr>
          <w:rFonts w:ascii="Verdana" w:hAnsi="Verdana" w:eastAsia="Times New Roman" w:cstheme="minorBidi"/>
          <w:sz w:val="18"/>
          <w:szCs w:val="18"/>
        </w:rPr>
        <w:t>1,8</w:t>
      </w:r>
      <w:r w:rsidRPr="008F18DE" w:rsidR="00EF6ECD">
        <w:rPr>
          <w:rFonts w:ascii="Verdana" w:hAnsi="Verdana" w:eastAsia="Times New Roman" w:cstheme="minorBidi"/>
          <w:sz w:val="18"/>
          <w:szCs w:val="18"/>
        </w:rPr>
        <w:t xml:space="preserve"> mln. voor 2024-2026</w:t>
      </w:r>
      <w:r w:rsidRPr="008F18DE" w:rsidR="00595A36">
        <w:rPr>
          <w:rFonts w:ascii="Verdana" w:hAnsi="Verdana" w:eastAsia="Times New Roman" w:cstheme="minorBidi"/>
          <w:sz w:val="18"/>
          <w:szCs w:val="18"/>
        </w:rPr>
        <w:t xml:space="preserve">. </w:t>
      </w:r>
      <w:r w:rsidRPr="008F18DE" w:rsidR="00F85C48">
        <w:rPr>
          <w:rFonts w:ascii="Verdana" w:hAnsi="Verdana" w:eastAsia="Times New Roman" w:cstheme="minorBidi"/>
          <w:sz w:val="18"/>
          <w:szCs w:val="18"/>
        </w:rPr>
        <w:t>Het</w:t>
      </w:r>
      <w:r w:rsidRPr="008F18DE" w:rsidR="00595A36">
        <w:rPr>
          <w:rFonts w:ascii="Verdana" w:hAnsi="Verdana" w:eastAsia="Times New Roman" w:cstheme="minorBidi"/>
          <w:sz w:val="18"/>
          <w:szCs w:val="18"/>
        </w:rPr>
        <w:t xml:space="preserve"> Nederlandse Rode Kruis ontving</w:t>
      </w:r>
      <w:r w:rsidRPr="008F18DE" w:rsidR="00F85C48">
        <w:rPr>
          <w:rFonts w:ascii="Verdana" w:hAnsi="Verdana" w:eastAsia="Times New Roman" w:cstheme="minorBidi"/>
          <w:sz w:val="18"/>
          <w:szCs w:val="18"/>
        </w:rPr>
        <w:t xml:space="preserve"> daarnaast</w:t>
      </w:r>
      <w:r w:rsidRPr="008F18DE" w:rsidR="00595A36">
        <w:rPr>
          <w:rFonts w:ascii="Verdana" w:hAnsi="Verdana" w:eastAsia="Times New Roman" w:cstheme="minorBidi"/>
          <w:sz w:val="18"/>
          <w:szCs w:val="18"/>
        </w:rPr>
        <w:t xml:space="preserve"> EUR 300.000 </w:t>
      </w:r>
      <w:r w:rsidRPr="008F18DE" w:rsidR="00747F82">
        <w:rPr>
          <w:rFonts w:ascii="Verdana" w:hAnsi="Verdana" w:eastAsia="Times New Roman" w:cstheme="minorBidi"/>
          <w:sz w:val="18"/>
          <w:szCs w:val="18"/>
        </w:rPr>
        <w:t xml:space="preserve">specifiek </w:t>
      </w:r>
      <w:r w:rsidRPr="008F18DE" w:rsidR="00595A36">
        <w:rPr>
          <w:rFonts w:ascii="Verdana" w:hAnsi="Verdana" w:eastAsia="Times New Roman" w:cstheme="minorBidi"/>
          <w:sz w:val="18"/>
          <w:szCs w:val="18"/>
        </w:rPr>
        <w:t xml:space="preserve">voor de aardbevingsrespons </w:t>
      </w:r>
      <w:r w:rsidRPr="008F18DE" w:rsidR="00545097">
        <w:rPr>
          <w:rFonts w:ascii="Verdana" w:hAnsi="Verdana" w:eastAsia="Times New Roman" w:cstheme="minorBidi"/>
          <w:sz w:val="18"/>
          <w:szCs w:val="18"/>
        </w:rPr>
        <w:t>in</w:t>
      </w:r>
      <w:r w:rsidRPr="008F18DE" w:rsidR="00595A36">
        <w:rPr>
          <w:rFonts w:ascii="Verdana" w:hAnsi="Verdana" w:eastAsia="Times New Roman" w:cstheme="minorBidi"/>
          <w:sz w:val="18"/>
          <w:szCs w:val="18"/>
        </w:rPr>
        <w:t xml:space="preserve"> begin 2024</w:t>
      </w:r>
      <w:r w:rsidRPr="008F18DE" w:rsidR="00EF6ECD">
        <w:rPr>
          <w:rFonts w:ascii="Verdana" w:hAnsi="Verdana" w:eastAsia="Times New Roman" w:cstheme="minorBidi"/>
          <w:sz w:val="18"/>
          <w:szCs w:val="18"/>
        </w:rPr>
        <w:t>;</w:t>
      </w:r>
    </w:p>
    <w:p w:rsidRPr="008F18DE" w:rsidR="49BBD3E6" w:rsidP="00A85A16" w:rsidRDefault="3C646C01" w14:paraId="51724B97" w14:textId="73DAF9BA">
      <w:pPr>
        <w:pStyle w:val="ListParagraph"/>
        <w:numPr>
          <w:ilvl w:val="0"/>
          <w:numId w:val="8"/>
        </w:numPr>
        <w:spacing w:line="276" w:lineRule="auto"/>
        <w:rPr>
          <w:rFonts w:ascii="Verdana" w:hAnsi="Verdana"/>
          <w:sz w:val="18"/>
          <w:szCs w:val="18"/>
        </w:rPr>
      </w:pPr>
      <w:r w:rsidRPr="008F18DE">
        <w:rPr>
          <w:rFonts w:ascii="Verdana" w:hAnsi="Verdana" w:eastAsia="Times New Roman" w:cstheme="minorBidi"/>
          <w:sz w:val="18"/>
          <w:szCs w:val="18"/>
        </w:rPr>
        <w:t>Via de le</w:t>
      </w:r>
      <w:r w:rsidRPr="008F18DE" w:rsidR="00E65E61">
        <w:rPr>
          <w:rFonts w:ascii="Verdana" w:hAnsi="Verdana" w:eastAsia="Times New Roman" w:cstheme="minorBidi"/>
          <w:sz w:val="18"/>
          <w:szCs w:val="18"/>
        </w:rPr>
        <w:t>n</w:t>
      </w:r>
      <w:r w:rsidRPr="008F18DE">
        <w:rPr>
          <w:rFonts w:ascii="Verdana" w:hAnsi="Verdana" w:eastAsia="Times New Roman" w:cstheme="minorBidi"/>
          <w:sz w:val="18"/>
          <w:szCs w:val="18"/>
        </w:rPr>
        <w:t xml:space="preserve">iging van basisnoden in multilateraal verband, o.a. </w:t>
      </w:r>
      <w:r w:rsidRPr="008F18DE" w:rsidR="540AEBFD">
        <w:rPr>
          <w:rFonts w:ascii="Verdana" w:hAnsi="Verdana" w:eastAsia="Times New Roman" w:cstheme="minorBidi"/>
          <w:i/>
          <w:iCs/>
          <w:sz w:val="18"/>
          <w:szCs w:val="18"/>
        </w:rPr>
        <w:t>het Afghan</w:t>
      </w:r>
      <w:r w:rsidRPr="008F18DE" w:rsidR="582B2346">
        <w:rPr>
          <w:rFonts w:ascii="Verdana" w:hAnsi="Verdana" w:eastAsia="Times New Roman" w:cstheme="minorBidi"/>
          <w:i/>
          <w:iCs/>
          <w:sz w:val="18"/>
          <w:szCs w:val="18"/>
        </w:rPr>
        <w:t>istan Resilience Trust Fund</w:t>
      </w:r>
      <w:r w:rsidRPr="008F18DE" w:rsidR="582B2346">
        <w:rPr>
          <w:rFonts w:ascii="Verdana" w:hAnsi="Verdana" w:eastAsia="Times New Roman" w:cstheme="minorBidi"/>
          <w:sz w:val="18"/>
          <w:szCs w:val="18"/>
        </w:rPr>
        <w:t xml:space="preserve"> van </w:t>
      </w:r>
      <w:r w:rsidRPr="008F18DE">
        <w:rPr>
          <w:rFonts w:ascii="Verdana" w:hAnsi="Verdana" w:eastAsia="Times New Roman" w:cstheme="minorBidi"/>
          <w:sz w:val="18"/>
          <w:szCs w:val="18"/>
        </w:rPr>
        <w:t>de Wereldbank</w:t>
      </w:r>
      <w:r w:rsidRPr="008F18DE" w:rsidR="5ACBAEF0">
        <w:rPr>
          <w:rFonts w:ascii="Verdana" w:hAnsi="Verdana" w:eastAsia="Times New Roman" w:cstheme="minorBidi"/>
          <w:sz w:val="18"/>
          <w:szCs w:val="18"/>
        </w:rPr>
        <w:t>, en via steun aan het maatschappelijk middenveld</w:t>
      </w:r>
      <w:r w:rsidRPr="008F18DE" w:rsidR="00351C1C">
        <w:rPr>
          <w:rFonts w:ascii="Verdana" w:hAnsi="Verdana" w:eastAsia="Times New Roman" w:cstheme="minorBidi"/>
          <w:sz w:val="18"/>
          <w:szCs w:val="18"/>
        </w:rPr>
        <w:t xml:space="preserve">, </w:t>
      </w:r>
      <w:r w:rsidRPr="008F18DE" w:rsidR="00351C1C">
        <w:rPr>
          <w:rFonts w:ascii="Verdana" w:hAnsi="Verdana" w:eastAsia="Times New Roman"/>
          <w:sz w:val="18"/>
          <w:szCs w:val="18"/>
        </w:rPr>
        <w:t xml:space="preserve">ter bevordering van de positie van vrouwen. </w:t>
      </w:r>
      <w:r w:rsidRPr="008F18DE">
        <w:rPr>
          <w:rFonts w:ascii="Verdana" w:hAnsi="Verdana" w:eastAsia="Times New Roman" w:cstheme="minorBidi"/>
          <w:sz w:val="18"/>
          <w:szCs w:val="18"/>
        </w:rPr>
        <w:t>In 2024 ging dit om</w:t>
      </w:r>
      <w:r w:rsidRPr="008F18DE" w:rsidR="000F0FBA">
        <w:rPr>
          <w:rFonts w:ascii="Verdana" w:hAnsi="Verdana" w:eastAsia="Times New Roman" w:cstheme="minorBidi"/>
          <w:sz w:val="18"/>
          <w:szCs w:val="18"/>
        </w:rPr>
        <w:t xml:space="preserve"> een Nederlandse bijdrage van </w:t>
      </w:r>
      <w:r w:rsidRPr="008F18DE" w:rsidR="7889C531">
        <w:rPr>
          <w:rFonts w:ascii="Verdana" w:hAnsi="Verdana" w:eastAsia="Times New Roman" w:cstheme="minorBidi"/>
          <w:sz w:val="18"/>
          <w:szCs w:val="18"/>
        </w:rPr>
        <w:t>ca.</w:t>
      </w:r>
      <w:r w:rsidRPr="008F18DE">
        <w:rPr>
          <w:rFonts w:ascii="Verdana" w:hAnsi="Verdana" w:eastAsia="Times New Roman" w:cstheme="minorBidi"/>
          <w:sz w:val="18"/>
          <w:szCs w:val="18"/>
        </w:rPr>
        <w:t xml:space="preserve"> EUR </w:t>
      </w:r>
      <w:r w:rsidRPr="008F18DE" w:rsidR="00BE2AF3">
        <w:rPr>
          <w:rFonts w:ascii="Verdana" w:hAnsi="Verdana" w:eastAsia="Times New Roman" w:cstheme="minorBidi"/>
          <w:sz w:val="18"/>
          <w:szCs w:val="18"/>
        </w:rPr>
        <w:t>6</w:t>
      </w:r>
      <w:r w:rsidRPr="008F18DE">
        <w:rPr>
          <w:rFonts w:ascii="Verdana" w:hAnsi="Verdana" w:eastAsia="Times New Roman" w:cstheme="minorBidi"/>
          <w:sz w:val="18"/>
          <w:szCs w:val="18"/>
        </w:rPr>
        <w:t xml:space="preserve"> </w:t>
      </w:r>
      <w:r w:rsidRPr="008F18DE" w:rsidR="000F0FBA">
        <w:rPr>
          <w:rFonts w:ascii="Verdana" w:hAnsi="Verdana" w:eastAsia="Times New Roman" w:cstheme="minorBidi"/>
          <w:sz w:val="18"/>
          <w:szCs w:val="18"/>
        </w:rPr>
        <w:t>mln.</w:t>
      </w:r>
      <w:r w:rsidRPr="008F18DE" w:rsidR="009872B8">
        <w:rPr>
          <w:rFonts w:ascii="Verdana" w:hAnsi="Verdana" w:eastAsia="Times New Roman" w:cstheme="minorBidi"/>
          <w:sz w:val="18"/>
          <w:szCs w:val="18"/>
        </w:rPr>
        <w:t>;</w:t>
      </w:r>
      <w:r w:rsidRPr="008F18DE" w:rsidR="512BC258">
        <w:rPr>
          <w:rFonts w:ascii="Verdana" w:hAnsi="Verdana" w:eastAsia="Times New Roman" w:cstheme="minorBidi"/>
          <w:sz w:val="18"/>
          <w:szCs w:val="18"/>
        </w:rPr>
        <w:t xml:space="preserve"> </w:t>
      </w:r>
    </w:p>
    <w:p w:rsidRPr="008F18DE" w:rsidR="00EF6ECD" w:rsidP="00A85A16" w:rsidRDefault="00EF6ECD" w14:paraId="5DD4842F" w14:textId="6DDD353A">
      <w:pPr>
        <w:pStyle w:val="ListParagraph"/>
        <w:numPr>
          <w:ilvl w:val="0"/>
          <w:numId w:val="8"/>
        </w:numPr>
        <w:spacing w:line="276" w:lineRule="auto"/>
        <w:rPr>
          <w:rFonts w:ascii="Verdana" w:hAnsi="Verdana" w:eastAsia="Times New Roman" w:cstheme="minorBidi"/>
          <w:sz w:val="18"/>
          <w:szCs w:val="18"/>
        </w:rPr>
      </w:pPr>
      <w:r w:rsidRPr="008F18DE">
        <w:rPr>
          <w:rFonts w:ascii="Verdana" w:hAnsi="Verdana" w:eastAsia="Times New Roman" w:cstheme="minorBidi"/>
          <w:sz w:val="18"/>
          <w:szCs w:val="18"/>
        </w:rPr>
        <w:t xml:space="preserve">De Europese Commissie maakte in </w:t>
      </w:r>
      <w:r w:rsidRPr="008F18DE" w:rsidR="02F5CEE4">
        <w:rPr>
          <w:rFonts w:ascii="Verdana" w:hAnsi="Verdana" w:eastAsia="Times New Roman" w:cstheme="minorBidi"/>
          <w:sz w:val="18"/>
          <w:szCs w:val="18"/>
        </w:rPr>
        <w:t xml:space="preserve">2024 zo’n EUR 259 mln. beschikbaar </w:t>
      </w:r>
      <w:r w:rsidRPr="008F18DE">
        <w:rPr>
          <w:rFonts w:ascii="Verdana" w:hAnsi="Verdana" w:eastAsia="Times New Roman" w:cstheme="minorBidi"/>
          <w:sz w:val="18"/>
          <w:szCs w:val="18"/>
        </w:rPr>
        <w:t xml:space="preserve">voor levensreddende hulp </w:t>
      </w:r>
      <w:r w:rsidRPr="008F18DE" w:rsidR="6A6B28C6">
        <w:rPr>
          <w:rFonts w:ascii="Verdana" w:hAnsi="Verdana" w:eastAsia="Times New Roman" w:cstheme="minorBidi"/>
          <w:sz w:val="18"/>
          <w:szCs w:val="18"/>
        </w:rPr>
        <w:t xml:space="preserve">en basisnoden </w:t>
      </w:r>
      <w:r w:rsidRPr="008F18DE">
        <w:rPr>
          <w:rFonts w:ascii="Verdana" w:hAnsi="Verdana" w:eastAsia="Times New Roman" w:cstheme="minorBidi"/>
          <w:sz w:val="18"/>
          <w:szCs w:val="18"/>
        </w:rPr>
        <w:t>aan de Afghaanse bevolking</w:t>
      </w:r>
      <w:r w:rsidRPr="008F18DE" w:rsidR="009872B8">
        <w:rPr>
          <w:rFonts w:ascii="Verdana" w:hAnsi="Verdana" w:eastAsia="Times New Roman" w:cstheme="minorBidi"/>
          <w:sz w:val="18"/>
          <w:szCs w:val="18"/>
        </w:rPr>
        <w:t>;</w:t>
      </w:r>
      <w:r w:rsidRPr="008F18DE">
        <w:rPr>
          <w:rFonts w:ascii="Verdana" w:hAnsi="Verdana" w:eastAsia="Times New Roman" w:cstheme="minorBidi"/>
          <w:sz w:val="18"/>
          <w:szCs w:val="18"/>
        </w:rPr>
        <w:t xml:space="preserve"> </w:t>
      </w:r>
    </w:p>
    <w:p w:rsidRPr="008F18DE" w:rsidR="676D7090" w:rsidP="00A85A16" w:rsidRDefault="04473556" w14:paraId="00C41CEE" w14:textId="78BC8FAB">
      <w:pPr>
        <w:pStyle w:val="ListParagraph"/>
        <w:numPr>
          <w:ilvl w:val="0"/>
          <w:numId w:val="8"/>
        </w:numPr>
        <w:spacing w:line="276" w:lineRule="auto"/>
        <w:rPr>
          <w:rFonts w:ascii="Verdana" w:hAnsi="Verdana"/>
          <w:sz w:val="18"/>
          <w:szCs w:val="18"/>
        </w:rPr>
      </w:pPr>
      <w:r w:rsidRPr="008F18DE">
        <w:rPr>
          <w:rFonts w:ascii="Verdana" w:hAnsi="Verdana" w:eastAsia="Times New Roman" w:cstheme="minorBidi"/>
          <w:sz w:val="18"/>
          <w:szCs w:val="18"/>
        </w:rPr>
        <w:t>Vi</w:t>
      </w:r>
      <w:r w:rsidRPr="008F18DE" w:rsidR="6A1C8535">
        <w:rPr>
          <w:rFonts w:ascii="Verdana" w:hAnsi="Verdana" w:eastAsia="Times New Roman" w:cstheme="minorBidi"/>
          <w:sz w:val="18"/>
          <w:szCs w:val="18"/>
        </w:rPr>
        <w:t>a steun aan ontmijningsorganisaties</w:t>
      </w:r>
      <w:r w:rsidRPr="008F18DE" w:rsidR="0EC96A43">
        <w:rPr>
          <w:rFonts w:ascii="Verdana" w:hAnsi="Verdana" w:eastAsia="Times New Roman" w:cstheme="minorBidi"/>
          <w:sz w:val="18"/>
          <w:szCs w:val="18"/>
        </w:rPr>
        <w:t xml:space="preserve">, </w:t>
      </w:r>
      <w:r w:rsidRPr="008F18DE" w:rsidR="009872B8">
        <w:rPr>
          <w:rFonts w:ascii="Verdana" w:hAnsi="Verdana" w:eastAsia="Times New Roman" w:cstheme="minorBidi"/>
          <w:sz w:val="18"/>
          <w:szCs w:val="18"/>
        </w:rPr>
        <w:t xml:space="preserve">hier </w:t>
      </w:r>
      <w:r w:rsidRPr="008F18DE" w:rsidR="0EC96A43">
        <w:rPr>
          <w:rFonts w:ascii="Verdana" w:hAnsi="Verdana" w:eastAsia="Times New Roman" w:cstheme="minorBidi"/>
          <w:sz w:val="18"/>
          <w:szCs w:val="18"/>
        </w:rPr>
        <w:t>droeg Nederland in</w:t>
      </w:r>
      <w:r w:rsidRPr="008F18DE" w:rsidR="544DA5A5">
        <w:rPr>
          <w:rFonts w:ascii="Verdana" w:hAnsi="Verdana" w:eastAsia="Times New Roman" w:cstheme="minorBidi"/>
          <w:sz w:val="18"/>
          <w:szCs w:val="18"/>
        </w:rPr>
        <w:t xml:space="preserve"> 2024 </w:t>
      </w:r>
      <w:r w:rsidRPr="008F18DE" w:rsidR="0EC96A43">
        <w:rPr>
          <w:rFonts w:ascii="Verdana" w:hAnsi="Verdana" w:eastAsia="Times New Roman" w:cstheme="minorBidi"/>
          <w:sz w:val="18"/>
          <w:szCs w:val="18"/>
        </w:rPr>
        <w:t>ca.</w:t>
      </w:r>
      <w:r w:rsidRPr="008F18DE" w:rsidR="544DA5A5">
        <w:rPr>
          <w:rFonts w:ascii="Verdana" w:hAnsi="Verdana" w:eastAsia="Times New Roman" w:cstheme="minorBidi"/>
          <w:sz w:val="18"/>
          <w:szCs w:val="18"/>
        </w:rPr>
        <w:t xml:space="preserve"> EUR 1</w:t>
      </w:r>
      <w:r w:rsidRPr="008F18DE" w:rsidR="181030E2">
        <w:rPr>
          <w:rFonts w:ascii="Verdana" w:hAnsi="Verdana" w:eastAsia="Times New Roman" w:cstheme="minorBidi"/>
          <w:sz w:val="18"/>
          <w:szCs w:val="18"/>
        </w:rPr>
        <w:t xml:space="preserve"> </w:t>
      </w:r>
      <w:r w:rsidRPr="008F18DE" w:rsidR="000F0FBA">
        <w:rPr>
          <w:rFonts w:ascii="Verdana" w:hAnsi="Verdana" w:eastAsia="Times New Roman" w:cstheme="minorBidi"/>
          <w:sz w:val="18"/>
          <w:szCs w:val="18"/>
        </w:rPr>
        <w:t>mln.</w:t>
      </w:r>
      <w:r w:rsidRPr="008F18DE" w:rsidR="4B7311FB">
        <w:rPr>
          <w:rFonts w:ascii="Verdana" w:hAnsi="Verdana" w:eastAsia="Times New Roman" w:cstheme="minorBidi"/>
          <w:sz w:val="18"/>
          <w:szCs w:val="18"/>
        </w:rPr>
        <w:t xml:space="preserve"> bij</w:t>
      </w:r>
      <w:r w:rsidRPr="008F18DE" w:rsidR="009872B8">
        <w:rPr>
          <w:rFonts w:ascii="Verdana" w:hAnsi="Verdana" w:eastAsia="Times New Roman" w:cstheme="minorBidi"/>
          <w:sz w:val="18"/>
          <w:szCs w:val="18"/>
        </w:rPr>
        <w:t>;</w:t>
      </w:r>
      <w:r w:rsidRPr="008F18DE" w:rsidR="7EAE869B">
        <w:rPr>
          <w:rFonts w:ascii="Verdana" w:hAnsi="Verdana" w:eastAsia="Times New Roman" w:cstheme="minorBidi"/>
          <w:sz w:val="18"/>
          <w:szCs w:val="18"/>
        </w:rPr>
        <w:t xml:space="preserve"> </w:t>
      </w:r>
    </w:p>
    <w:p w:rsidRPr="008F18DE" w:rsidR="001279C0" w:rsidP="00A85A16" w:rsidRDefault="00F35ACB" w14:paraId="7EF7C07E" w14:textId="5B1208EA">
      <w:pPr>
        <w:pStyle w:val="ListParagraph"/>
        <w:numPr>
          <w:ilvl w:val="0"/>
          <w:numId w:val="8"/>
        </w:numPr>
        <w:spacing w:line="276" w:lineRule="auto"/>
        <w:rPr>
          <w:rFonts w:ascii="Verdana" w:hAnsi="Verdana" w:eastAsia="Times New Roman" w:cstheme="minorBidi"/>
          <w:sz w:val="18"/>
          <w:szCs w:val="18"/>
        </w:rPr>
      </w:pPr>
      <w:r w:rsidRPr="008F18DE">
        <w:rPr>
          <w:rFonts w:ascii="Verdana" w:hAnsi="Verdana" w:eastAsia="Times New Roman" w:cstheme="minorBidi"/>
          <w:sz w:val="18"/>
          <w:szCs w:val="18"/>
        </w:rPr>
        <w:t>D</w:t>
      </w:r>
      <w:r w:rsidRPr="008F18DE" w:rsidR="009872B8">
        <w:rPr>
          <w:rFonts w:ascii="Verdana" w:hAnsi="Verdana" w:eastAsia="Times New Roman" w:cstheme="minorBidi"/>
          <w:sz w:val="18"/>
          <w:szCs w:val="18"/>
        </w:rPr>
        <w:t>.m.v. de</w:t>
      </w:r>
      <w:r w:rsidRPr="008F18DE" w:rsidR="04E2C92D">
        <w:rPr>
          <w:rFonts w:ascii="Verdana" w:hAnsi="Verdana" w:eastAsia="Times New Roman" w:cstheme="minorBidi"/>
          <w:sz w:val="18"/>
          <w:szCs w:val="18"/>
        </w:rPr>
        <w:t xml:space="preserve"> Nederland</w:t>
      </w:r>
      <w:r w:rsidRPr="008F18DE" w:rsidR="009872B8">
        <w:rPr>
          <w:rFonts w:ascii="Verdana" w:hAnsi="Verdana" w:eastAsia="Times New Roman" w:cstheme="minorBidi"/>
          <w:sz w:val="18"/>
          <w:szCs w:val="18"/>
        </w:rPr>
        <w:t>se bijdrage</w:t>
      </w:r>
      <w:r w:rsidRPr="008F18DE" w:rsidR="04E2C92D">
        <w:rPr>
          <w:rFonts w:ascii="Verdana" w:hAnsi="Verdana" w:eastAsia="Times New Roman" w:cstheme="minorBidi"/>
          <w:sz w:val="18"/>
          <w:szCs w:val="18"/>
        </w:rPr>
        <w:t xml:space="preserve"> in 2024 </w:t>
      </w:r>
      <w:r w:rsidRPr="008F18DE" w:rsidR="009872B8">
        <w:rPr>
          <w:rFonts w:ascii="Verdana" w:hAnsi="Verdana" w:eastAsia="Times New Roman" w:cstheme="minorBidi"/>
          <w:sz w:val="18"/>
          <w:szCs w:val="18"/>
        </w:rPr>
        <w:t xml:space="preserve">van </w:t>
      </w:r>
      <w:r w:rsidRPr="008F18DE" w:rsidR="04E2C92D">
        <w:rPr>
          <w:rFonts w:ascii="Verdana" w:hAnsi="Verdana" w:eastAsia="Times New Roman" w:cstheme="minorBidi"/>
          <w:sz w:val="18"/>
          <w:szCs w:val="18"/>
        </w:rPr>
        <w:t>ca. EUR 1,2 mln</w:t>
      </w:r>
      <w:r w:rsidRPr="008F18DE" w:rsidR="2E7E9CFF">
        <w:rPr>
          <w:rFonts w:ascii="Verdana" w:hAnsi="Verdana" w:eastAsia="Times New Roman" w:cstheme="minorBidi"/>
          <w:sz w:val="18"/>
          <w:szCs w:val="18"/>
        </w:rPr>
        <w:t xml:space="preserve">. </w:t>
      </w:r>
      <w:r w:rsidRPr="008F18DE" w:rsidR="04E2C92D">
        <w:rPr>
          <w:rFonts w:ascii="Verdana" w:hAnsi="Verdana" w:eastAsia="Times New Roman" w:cstheme="minorBidi"/>
          <w:sz w:val="18"/>
          <w:szCs w:val="18"/>
        </w:rPr>
        <w:t>aan IOM voor de opvang, bescherming en herintegrat</w:t>
      </w:r>
      <w:r w:rsidRPr="008F18DE" w:rsidR="116E3382">
        <w:rPr>
          <w:rFonts w:ascii="Verdana" w:hAnsi="Verdana" w:eastAsia="Times New Roman" w:cstheme="minorBidi"/>
          <w:sz w:val="18"/>
          <w:szCs w:val="18"/>
        </w:rPr>
        <w:t xml:space="preserve">ie van kwetsbare </w:t>
      </w:r>
      <w:proofErr w:type="spellStart"/>
      <w:r w:rsidRPr="008F18DE" w:rsidR="116E3382">
        <w:rPr>
          <w:rFonts w:ascii="Verdana" w:hAnsi="Verdana" w:eastAsia="Times New Roman" w:cstheme="minorBidi"/>
          <w:sz w:val="18"/>
          <w:szCs w:val="18"/>
        </w:rPr>
        <w:t>ongedocumenteerde</w:t>
      </w:r>
      <w:proofErr w:type="spellEnd"/>
      <w:r w:rsidRPr="008F18DE" w:rsidR="116E3382">
        <w:rPr>
          <w:rFonts w:ascii="Verdana" w:hAnsi="Verdana" w:eastAsia="Times New Roman" w:cstheme="minorBidi"/>
          <w:sz w:val="18"/>
          <w:szCs w:val="18"/>
        </w:rPr>
        <w:t xml:space="preserve"> Afghanen die zijn</w:t>
      </w:r>
      <w:r w:rsidRPr="008F18DE" w:rsidR="181030E2">
        <w:rPr>
          <w:rFonts w:ascii="Verdana" w:hAnsi="Verdana" w:eastAsia="Times New Roman" w:cstheme="minorBidi"/>
          <w:sz w:val="18"/>
          <w:szCs w:val="18"/>
        </w:rPr>
        <w:t xml:space="preserve"> </w:t>
      </w:r>
      <w:r w:rsidRPr="008F18DE" w:rsidR="116E3382">
        <w:rPr>
          <w:rFonts w:ascii="Verdana" w:hAnsi="Verdana" w:eastAsia="Times New Roman" w:cstheme="minorBidi"/>
          <w:sz w:val="18"/>
          <w:szCs w:val="18"/>
        </w:rPr>
        <w:t>t</w:t>
      </w:r>
      <w:r w:rsidRPr="008F18DE" w:rsidR="2E7E9CFF">
        <w:rPr>
          <w:rFonts w:ascii="Verdana" w:hAnsi="Verdana" w:eastAsia="Times New Roman" w:cstheme="minorBidi"/>
          <w:sz w:val="18"/>
          <w:szCs w:val="18"/>
        </w:rPr>
        <w:t xml:space="preserve">eruggekeerd </w:t>
      </w:r>
      <w:r w:rsidRPr="008F18DE" w:rsidR="116E3382">
        <w:rPr>
          <w:rFonts w:ascii="Verdana" w:hAnsi="Verdana" w:eastAsia="Times New Roman" w:cstheme="minorBidi"/>
          <w:sz w:val="18"/>
          <w:szCs w:val="18"/>
        </w:rPr>
        <w:t>uit Iran en Pakistan</w:t>
      </w:r>
      <w:r w:rsidRPr="008F18DE" w:rsidR="00747F82">
        <w:rPr>
          <w:rFonts w:ascii="Verdana" w:hAnsi="Verdana" w:eastAsia="Times New Roman" w:cstheme="minorBidi"/>
          <w:sz w:val="18"/>
          <w:szCs w:val="18"/>
        </w:rPr>
        <w:t xml:space="preserve"> </w:t>
      </w:r>
    </w:p>
    <w:p w:rsidRPr="008F18DE" w:rsidR="00EF6ECD" w:rsidP="00A85A16" w:rsidRDefault="00747F82" w14:paraId="3CDFF370" w14:textId="6086CA10">
      <w:pPr>
        <w:pStyle w:val="ListParagraph"/>
        <w:numPr>
          <w:ilvl w:val="0"/>
          <w:numId w:val="8"/>
        </w:numPr>
        <w:spacing w:line="276" w:lineRule="auto"/>
        <w:rPr>
          <w:rFonts w:ascii="Verdana" w:hAnsi="Verdana" w:eastAsia="Times New Roman" w:cstheme="minorBidi"/>
          <w:sz w:val="18"/>
          <w:szCs w:val="18"/>
        </w:rPr>
      </w:pPr>
      <w:r w:rsidRPr="008F18DE">
        <w:rPr>
          <w:rFonts w:ascii="Verdana" w:hAnsi="Verdana" w:eastAsia="Times New Roman" w:cstheme="minorBidi"/>
          <w:sz w:val="18"/>
          <w:szCs w:val="18"/>
        </w:rPr>
        <w:t xml:space="preserve">D.m.v. onze </w:t>
      </w:r>
      <w:proofErr w:type="spellStart"/>
      <w:r w:rsidRPr="008F18DE">
        <w:rPr>
          <w:rFonts w:ascii="Verdana" w:hAnsi="Verdana" w:eastAsia="Times New Roman" w:cstheme="minorBidi"/>
          <w:i/>
          <w:iCs/>
          <w:sz w:val="18"/>
          <w:szCs w:val="18"/>
        </w:rPr>
        <w:t>core</w:t>
      </w:r>
      <w:proofErr w:type="spellEnd"/>
      <w:r w:rsidRPr="008F18DE">
        <w:rPr>
          <w:rFonts w:ascii="Verdana" w:hAnsi="Verdana" w:eastAsia="Times New Roman" w:cstheme="minorBidi"/>
          <w:sz w:val="18"/>
          <w:szCs w:val="18"/>
        </w:rPr>
        <w:t xml:space="preserve"> bijdragen aan VN-hulporganisaties en -fondsen, evenals aan het ICRC. Deze flexibele, betrouwbare en ongeoormerkte financiering stelt hen in staat om snel en adequaat te reageren op rampen en crises;</w:t>
      </w:r>
    </w:p>
    <w:p w:rsidRPr="008F18DE" w:rsidR="00884E59" w:rsidP="00A85A16" w:rsidRDefault="00884E59" w14:paraId="37E8FF5B" w14:textId="77777777">
      <w:pPr>
        <w:pStyle w:val="ListParagraph"/>
        <w:spacing w:line="276" w:lineRule="auto"/>
        <w:ind w:left="1440"/>
        <w:rPr>
          <w:rFonts w:ascii="Verdana" w:hAnsi="Verdana" w:eastAsia="Times New Roman" w:cstheme="minorBidi"/>
          <w:sz w:val="18"/>
          <w:szCs w:val="18"/>
        </w:rPr>
      </w:pPr>
    </w:p>
    <w:p w:rsidRPr="008F18DE" w:rsidR="001279C0" w:rsidP="00A85A16" w:rsidRDefault="001279C0" w14:paraId="41241880" w14:textId="05A1254E">
      <w:pPr>
        <w:spacing w:line="276" w:lineRule="auto"/>
      </w:pPr>
      <w:r w:rsidRPr="008F18DE">
        <w:t>Daarnaast blijft Nederland ook mogelijkheden zoeken om mensenrechtenorganisaties te ondersteunen in Afghanistan. Zo steunt Nederland een project dat bijdraagt aan programmering door vrouwen op radiozenders en kansen biedt voor jonge vrouwelijke journalisten. Daarnaast zet Nederland in op verantwoording voor mensenrechtenschendingen door het ondersteunen van documentatie en monitoring</w:t>
      </w:r>
      <w:r w:rsidRPr="008F18DE" w:rsidR="00534C5B">
        <w:t>.</w:t>
      </w:r>
    </w:p>
    <w:p w:rsidRPr="008F18DE" w:rsidR="002C41B5" w:rsidP="00A85A16" w:rsidRDefault="002C41B5" w14:paraId="12FCC416" w14:textId="77777777">
      <w:pPr>
        <w:spacing w:line="276" w:lineRule="auto"/>
      </w:pPr>
    </w:p>
    <w:p w:rsidRPr="008F18DE" w:rsidR="00577C05" w:rsidP="00A85A16" w:rsidRDefault="00577C05" w14:paraId="5A7D335A" w14:textId="6B44747E">
      <w:pPr>
        <w:spacing w:line="276" w:lineRule="auto"/>
        <w:rPr>
          <w:b/>
          <w:bCs/>
        </w:rPr>
      </w:pPr>
      <w:r w:rsidRPr="008F18DE">
        <w:rPr>
          <w:b/>
          <w:bCs/>
        </w:rPr>
        <w:t>Vraag 11</w:t>
      </w:r>
    </w:p>
    <w:p w:rsidRPr="008F18DE" w:rsidR="0071357B" w:rsidP="00A85A16" w:rsidRDefault="00577C05" w14:paraId="5A1CC6FC" w14:textId="3D3E8546">
      <w:pPr>
        <w:autoSpaceDE w:val="0"/>
        <w:adjustRightInd w:val="0"/>
        <w:spacing w:line="276" w:lineRule="auto"/>
        <w:rPr>
          <w:rFonts w:eastAsia="DejaVuSerifCondensed" w:cs="DejaVuSerifCondensed"/>
        </w:rPr>
      </w:pPr>
      <w:r w:rsidRPr="008F18DE">
        <w:rPr>
          <w:rFonts w:eastAsia="DejaVuSerifCondensed" w:cs="DejaVuSerifCondensed"/>
        </w:rPr>
        <w:t>Hoe zet Nederland zich op dit moment in om misbruik van nood- en ontwikkelingsgelden in Afghanistan door de Taliban tegen te gaan?</w:t>
      </w:r>
    </w:p>
    <w:p w:rsidRPr="008F18DE" w:rsidR="00577C05" w:rsidP="00A85A16" w:rsidRDefault="00577C05" w14:paraId="68E86EB5" w14:textId="77777777">
      <w:pPr>
        <w:spacing w:line="276" w:lineRule="auto"/>
      </w:pPr>
    </w:p>
    <w:p w:rsidRPr="008F18DE" w:rsidR="00577C05" w:rsidP="00A85A16" w:rsidRDefault="00577C05" w14:paraId="37EC16B5" w14:textId="77777777">
      <w:pPr>
        <w:spacing w:line="276" w:lineRule="auto"/>
        <w:rPr>
          <w:b/>
          <w:bCs/>
        </w:rPr>
      </w:pPr>
      <w:r w:rsidRPr="008F18DE">
        <w:rPr>
          <w:b/>
          <w:bCs/>
        </w:rPr>
        <w:t>Antwoord</w:t>
      </w:r>
    </w:p>
    <w:p w:rsidRPr="008F18DE" w:rsidR="00044F69" w:rsidP="00A85A16" w:rsidRDefault="00044F69" w14:paraId="3381D6A6" w14:textId="5C2FCC12">
      <w:pPr>
        <w:spacing w:line="276" w:lineRule="auto"/>
        <w:rPr>
          <w:b/>
          <w:bCs/>
        </w:rPr>
      </w:pPr>
      <w:r w:rsidRPr="008F18DE">
        <w:t xml:space="preserve">Voor inzet zoals hierboven beschreven is het van groot belang om hulpstromen te monitoren en om ervoor te zorgen dat hulp daadwerkelijk terecht komt bij de Afghanen die deze nodig hebben. Het kabinet zet, conform de motie-Kuzu over het ontwikkelen van een monitoringssysteem voor de hulpverlening aan de Afghaanse bevolking (motie 27 925 nr. 904), consistent in op monitoring van geldstromen binnen alle kanalen. Dit gebeurt op verschillende manieren, afhankelijk van het type </w:t>
      </w:r>
      <w:r w:rsidRPr="008F18DE" w:rsidR="007B4273">
        <w:t>(</w:t>
      </w:r>
      <w:proofErr w:type="spellStart"/>
      <w:r w:rsidRPr="008F18DE" w:rsidR="007B4273">
        <w:t>uitvoerings</w:t>
      </w:r>
      <w:proofErr w:type="spellEnd"/>
      <w:r w:rsidRPr="008F18DE" w:rsidR="007B4273">
        <w:t>)</w:t>
      </w:r>
      <w:r w:rsidRPr="008F18DE">
        <w:t>partner.</w:t>
      </w:r>
    </w:p>
    <w:p w:rsidRPr="008F18DE" w:rsidR="00044F69" w:rsidP="00A85A16" w:rsidRDefault="00044F69" w14:paraId="7392ED27" w14:textId="77777777">
      <w:pPr>
        <w:spacing w:line="276" w:lineRule="auto"/>
      </w:pPr>
    </w:p>
    <w:p w:rsidRPr="008F18DE" w:rsidR="00C03015" w:rsidP="00A85A16" w:rsidRDefault="67E2DBA6" w14:paraId="6A49D977" w14:textId="59EC5894">
      <w:pPr>
        <w:spacing w:line="276" w:lineRule="auto"/>
        <w:rPr>
          <w:rFonts w:eastAsia="Verdana" w:cs="Verdana"/>
        </w:rPr>
      </w:pPr>
      <w:r w:rsidRPr="008F18DE">
        <w:t xml:space="preserve">Humanitaire hulp </w:t>
      </w:r>
      <w:r w:rsidRPr="008F18DE" w:rsidR="00EF6ECD">
        <w:t xml:space="preserve">voor Afghanistan verloopt via betrouwbare, langdurige humanitaire partners. Deze partners verstrekken hulp volgens de humanitaire principes van neutraliteit en onpartijdigheid. Deze coördinatie vindt plaats onder leiding van de VN-noodhulpcoördinator en zonder tussenkomst van de </w:t>
      </w:r>
      <w:proofErr w:type="spellStart"/>
      <w:r w:rsidRPr="008F18DE" w:rsidR="009872B8">
        <w:rPr>
          <w:i/>
          <w:iCs/>
        </w:rPr>
        <w:t>de</w:t>
      </w:r>
      <w:proofErr w:type="spellEnd"/>
      <w:r w:rsidRPr="008F18DE" w:rsidR="009872B8">
        <w:rPr>
          <w:i/>
          <w:iCs/>
        </w:rPr>
        <w:t xml:space="preserve"> facto</w:t>
      </w:r>
      <w:r w:rsidRPr="008F18DE" w:rsidR="009872B8">
        <w:t xml:space="preserve"> autoriteiten</w:t>
      </w:r>
      <w:r w:rsidRPr="008F18DE" w:rsidR="00EF6ECD">
        <w:t xml:space="preserve">. Humanitaire partners monitoren de hulpverlening bovendien conform gemaakte contractuele afspraken. Ook zijn er protocollen en maatregelen van toepassing die het risico op financiële malversaties beperken. Nederland en humanitaire partners opereren volgens de humanitaire principes en strikte (interne) monitorings- en </w:t>
      </w:r>
      <w:r w:rsidRPr="008F18DE" w:rsidR="003A02C7">
        <w:t>controlemechanismes.</w:t>
      </w:r>
      <w:r w:rsidRPr="008F18DE" w:rsidR="003A02C7">
        <w:rPr>
          <w:rFonts w:eastAsia="Verdana" w:cs="Verdana"/>
        </w:rPr>
        <w:t xml:space="preserve"> </w:t>
      </w:r>
    </w:p>
    <w:p w:rsidRPr="008F18DE" w:rsidR="00884E59" w:rsidP="00A85A16" w:rsidRDefault="00884E59" w14:paraId="056AEAD6" w14:textId="77777777">
      <w:pPr>
        <w:spacing w:line="276" w:lineRule="auto"/>
        <w:rPr>
          <w:rFonts w:eastAsia="Verdana" w:cs="Verdana"/>
        </w:rPr>
      </w:pPr>
    </w:p>
    <w:p w:rsidRPr="008F18DE" w:rsidR="002B4921" w:rsidP="00A85A16" w:rsidRDefault="003A02C7" w14:paraId="7BB433AE" w14:textId="7EBDF6BE">
      <w:pPr>
        <w:spacing w:line="276" w:lineRule="auto"/>
      </w:pPr>
      <w:r w:rsidRPr="008F18DE">
        <w:rPr>
          <w:rFonts w:eastAsia="Verdana" w:cs="Verdana"/>
        </w:rPr>
        <w:lastRenderedPageBreak/>
        <w:t>Zoals</w:t>
      </w:r>
      <w:r w:rsidRPr="008F18DE" w:rsidR="221C8136">
        <w:rPr>
          <w:rFonts w:eastAsia="Verdana" w:cs="Verdana"/>
        </w:rPr>
        <w:t xml:space="preserve"> </w:t>
      </w:r>
      <w:r w:rsidRPr="008F18DE" w:rsidR="00747F82">
        <w:rPr>
          <w:rFonts w:eastAsia="Verdana" w:cs="Verdana"/>
        </w:rPr>
        <w:t>in het antwoord op vraag 10 al genoemd</w:t>
      </w:r>
      <w:r w:rsidRPr="008F18DE" w:rsidR="00534C5B">
        <w:rPr>
          <w:rFonts w:eastAsia="Verdana" w:cs="Verdana"/>
        </w:rPr>
        <w:t>,</w:t>
      </w:r>
      <w:r w:rsidRPr="008F18DE" w:rsidR="221C8136">
        <w:rPr>
          <w:rFonts w:eastAsia="Verdana" w:cs="Verdana"/>
        </w:rPr>
        <w:t xml:space="preserve"> is de Nederlandse inzet op basisnoden en steun aan het maatschappelijk middenveld strikt voorwaardelijk: steun mag niet (direct of indirect) via de Taliban worden verstrekt; er mag geen inhoudelijke bemoeienis van de Taliban plaatsvinden m.b.t. beleid, uitvoering en management; en gelijke toegang tot hulp dient zeker gesteld te zijn voor vrouwen en meisjes.</w:t>
      </w:r>
      <w:r w:rsidRPr="008F18DE" w:rsidR="002B4921">
        <w:rPr>
          <w:rFonts w:eastAsia="Verdana" w:cs="Verdana"/>
        </w:rPr>
        <w:t xml:space="preserve"> Uitvoerders, gelijkgezinde donoren, VN en Wereldbank letten nadrukkelijk op </w:t>
      </w:r>
      <w:r w:rsidRPr="008F18DE" w:rsidR="003B2990">
        <w:rPr>
          <w:rFonts w:eastAsia="Verdana" w:cs="Verdana"/>
        </w:rPr>
        <w:t>eventuele</w:t>
      </w:r>
      <w:r w:rsidRPr="008F18DE" w:rsidR="002B4921">
        <w:rPr>
          <w:rFonts w:eastAsia="Verdana" w:cs="Verdana"/>
        </w:rPr>
        <w:t xml:space="preserve"> </w:t>
      </w:r>
      <w:r w:rsidRPr="008F18DE" w:rsidR="00C03015">
        <w:rPr>
          <w:rFonts w:eastAsia="Verdana" w:cs="Verdana"/>
        </w:rPr>
        <w:t>overschrijding van deze voorwaarden</w:t>
      </w:r>
      <w:r w:rsidRPr="008F18DE" w:rsidR="002B4921">
        <w:rPr>
          <w:rFonts w:eastAsia="Verdana" w:cs="Verdana"/>
        </w:rPr>
        <w:t xml:space="preserve"> bij de uitvoering van hun activiteiten. </w:t>
      </w:r>
    </w:p>
    <w:p w:rsidRPr="008F18DE" w:rsidR="00884E59" w:rsidP="00A85A16" w:rsidRDefault="00884E59" w14:paraId="49B7C6D7" w14:textId="77777777">
      <w:pPr>
        <w:spacing w:line="276" w:lineRule="auto"/>
        <w:rPr>
          <w:b/>
          <w:bCs/>
        </w:rPr>
      </w:pPr>
    </w:p>
    <w:p w:rsidRPr="008F18DE" w:rsidR="00577C05" w:rsidP="00A85A16" w:rsidRDefault="00577C05" w14:paraId="1419CBA1" w14:textId="2F0764EE">
      <w:pPr>
        <w:spacing w:line="276" w:lineRule="auto"/>
        <w:rPr>
          <w:b/>
          <w:bCs/>
        </w:rPr>
      </w:pPr>
      <w:r w:rsidRPr="008F18DE">
        <w:rPr>
          <w:b/>
          <w:bCs/>
        </w:rPr>
        <w:t>Vraag 12</w:t>
      </w:r>
    </w:p>
    <w:p w:rsidRPr="008F18DE" w:rsidR="00577C05" w:rsidP="00A85A16" w:rsidRDefault="00577C05" w14:paraId="5ED736FC" w14:textId="77777777">
      <w:pPr>
        <w:spacing w:line="276" w:lineRule="auto"/>
        <w:rPr>
          <w:rFonts w:eastAsia="DejaVuSerifCondensed" w:cs="DejaVuSerifCondensed"/>
        </w:rPr>
      </w:pPr>
      <w:r w:rsidRPr="008F18DE">
        <w:rPr>
          <w:rFonts w:eastAsia="DejaVuSerifCondensed" w:cs="DejaVuSerifCondensed"/>
        </w:rPr>
        <w:t xml:space="preserve">Hoe kijkt u naar het opleggen van maatstaven voor nood- en ontwikkelingsgelden aan Afghanistan die niet via humanitaire organisaties of </w:t>
      </w:r>
      <w:proofErr w:type="spellStart"/>
      <w:r w:rsidRPr="008F18DE">
        <w:rPr>
          <w:rFonts w:eastAsia="DejaVuSerifCondensed" w:cs="DejaVuSerifCondensed"/>
          <w:i/>
          <w:iCs/>
        </w:rPr>
        <w:t>grassroots</w:t>
      </w:r>
      <w:proofErr w:type="spellEnd"/>
      <w:r w:rsidRPr="008F18DE">
        <w:rPr>
          <w:rFonts w:eastAsia="DejaVuSerifCondensed" w:cs="DejaVuSerifCondensed"/>
        </w:rPr>
        <w:t xml:space="preserve"> organisaties lopen om misbruik tegen te gaan?</w:t>
      </w:r>
    </w:p>
    <w:p w:rsidRPr="008F18DE" w:rsidR="00577C05" w:rsidP="00A85A16" w:rsidRDefault="00577C05" w14:paraId="106F59B3" w14:textId="0CAC0A53">
      <w:pPr>
        <w:spacing w:line="276" w:lineRule="auto"/>
      </w:pPr>
      <w:r w:rsidRPr="008F18DE">
        <w:rPr>
          <w:rFonts w:eastAsia="DejaVuSerifCondensed" w:cs="DejaVuSerifCondensed"/>
        </w:rPr>
        <w:br/>
      </w:r>
      <w:r w:rsidRPr="008F18DE">
        <w:rPr>
          <w:b/>
          <w:bCs/>
        </w:rPr>
        <w:t>Antwoord</w:t>
      </w:r>
    </w:p>
    <w:p w:rsidRPr="008F18DE" w:rsidR="00577C05" w:rsidP="00A85A16" w:rsidRDefault="00FB2E82" w14:paraId="25E76CAE" w14:textId="5361979B">
      <w:pPr>
        <w:spacing w:line="276" w:lineRule="auto"/>
      </w:pPr>
      <w:r w:rsidRPr="008F18DE">
        <w:t>De Nederlandse nood</w:t>
      </w:r>
      <w:r w:rsidRPr="008F18DE" w:rsidR="4CD297D3">
        <w:t xml:space="preserve">- en </w:t>
      </w:r>
      <w:r w:rsidRPr="008F18DE" w:rsidR="007B15CE">
        <w:t xml:space="preserve">andere steun </w:t>
      </w:r>
      <w:r w:rsidRPr="008F18DE">
        <w:t>word</w:t>
      </w:r>
      <w:r w:rsidRPr="008F18DE" w:rsidR="007B15CE">
        <w:t>t</w:t>
      </w:r>
      <w:r w:rsidRPr="008F18DE">
        <w:t xml:space="preserve"> enkel via </w:t>
      </w:r>
      <w:r w:rsidRPr="008F18DE" w:rsidR="4CD297D3">
        <w:t>multi</w:t>
      </w:r>
      <w:r w:rsidRPr="008F18DE" w:rsidR="1FC0CCF1">
        <w:t xml:space="preserve">laterale organisaties, zoals de VN, en via </w:t>
      </w:r>
      <w:r w:rsidRPr="008F18DE">
        <w:t xml:space="preserve">betrouwbare humanitaire organisaties </w:t>
      </w:r>
      <w:r w:rsidRPr="008F18DE" w:rsidR="6EB33B6B">
        <w:t>en NGO's</w:t>
      </w:r>
      <w:r w:rsidRPr="008F18DE" w:rsidR="1FC0CCF1">
        <w:t xml:space="preserve"> </w:t>
      </w:r>
      <w:r w:rsidRPr="008F18DE">
        <w:t xml:space="preserve">overgemaakt. </w:t>
      </w:r>
    </w:p>
    <w:p w:rsidRPr="008F18DE" w:rsidR="00FB2E82" w:rsidP="00A85A16" w:rsidRDefault="00FB2E82" w14:paraId="4B82FC67" w14:textId="77777777">
      <w:pPr>
        <w:spacing w:line="276" w:lineRule="auto"/>
      </w:pPr>
    </w:p>
    <w:p w:rsidRPr="008F18DE" w:rsidR="00577C05" w:rsidP="00A85A16" w:rsidRDefault="00577C05" w14:paraId="570F0FD3" w14:textId="736EC399">
      <w:pPr>
        <w:spacing w:line="276" w:lineRule="auto"/>
        <w:rPr>
          <w:b/>
          <w:bCs/>
        </w:rPr>
      </w:pPr>
      <w:r w:rsidRPr="008F18DE">
        <w:rPr>
          <w:b/>
          <w:bCs/>
        </w:rPr>
        <w:t>Vraag 13</w:t>
      </w:r>
    </w:p>
    <w:p w:rsidRPr="008F18DE" w:rsidR="00577C05" w:rsidP="00A85A16" w:rsidRDefault="00577C05" w14:paraId="7E523926" w14:textId="77777777">
      <w:pPr>
        <w:spacing w:line="276" w:lineRule="auto"/>
        <w:rPr>
          <w:rFonts w:eastAsia="DejaVuSerifCondensed" w:cs="DejaVuSerifCondensed"/>
        </w:rPr>
      </w:pPr>
      <w:r w:rsidRPr="008F18DE">
        <w:rPr>
          <w:rFonts w:eastAsia="DejaVuSerifCondensed" w:cs="DejaVuSerifCondensed"/>
        </w:rPr>
        <w:t>Hoe staat u tegenover een volledige stop van Nederlandse en Europese nood- en ontwikkelingsgelden aan Afghanistan indien de Taliban blijvend meisjes en vrouwen onderwijs wil verbieden?</w:t>
      </w:r>
    </w:p>
    <w:p w:rsidRPr="008F18DE" w:rsidR="00577C05" w:rsidP="00A85A16" w:rsidRDefault="00577C05" w14:paraId="641E7453" w14:textId="4D9B3EC7">
      <w:pPr>
        <w:spacing w:line="276" w:lineRule="auto"/>
      </w:pPr>
      <w:r w:rsidRPr="008F18DE">
        <w:rPr>
          <w:rFonts w:eastAsia="DejaVuSerifCondensed" w:cs="DejaVuSerifCondensed"/>
        </w:rPr>
        <w:br/>
      </w:r>
      <w:r w:rsidRPr="008F18DE">
        <w:rPr>
          <w:b/>
          <w:bCs/>
        </w:rPr>
        <w:t>Antwoord</w:t>
      </w:r>
    </w:p>
    <w:p w:rsidRPr="008F18DE" w:rsidR="00F01054" w:rsidP="00A85A16" w:rsidRDefault="00F01054" w14:paraId="18AAFD69" w14:textId="24901F96">
      <w:pPr>
        <w:spacing w:line="276" w:lineRule="auto"/>
      </w:pPr>
      <w:r w:rsidRPr="008F18DE">
        <w:t>Op humanitair vlak heeft meer dan de helft van de bevolking een vorm van ondersteuning nodig, met name vrouwen en meisjes, gemarginaliseerde groepen en ontheemden. Zowel de economische als humanitaire situatie hebben mogelijke gevolgen voor migratiestromen, criminaliteit en bijvoorbeeld rekrutering voor terroristische groeperingen. Dit risico wordt versterkt door uitdagingen zoals de ge</w:t>
      </w:r>
      <w:r w:rsidRPr="008F18DE" w:rsidR="00747F82">
        <w:t>dwongen</w:t>
      </w:r>
      <w:r w:rsidRPr="008F18DE">
        <w:t xml:space="preserve"> terugkeer van Afghaanse migranten uit Pakistan, en regelmatige natuurrampen, zoals aardbevingen en overstromingen. Daarnaast heeft langdurige droogte in het land grote gevolgen voor de bestaanszekerheid.</w:t>
      </w:r>
      <w:r w:rsidRPr="008F18DE" w:rsidR="698F5B23">
        <w:t xml:space="preserve"> </w:t>
      </w:r>
      <w:r w:rsidRPr="008F18DE">
        <w:t>Het kabinet heeft zich gecommitteerd om de Afghaanse bevolking te blijven steunen, ook omdat een stabiel Afghanistan in Nederlands belang is.</w:t>
      </w:r>
      <w:r w:rsidRPr="008F18DE">
        <w:rPr>
          <w:rStyle w:val="FootnoteReference"/>
        </w:rPr>
        <w:footnoteReference w:id="3"/>
      </w:r>
    </w:p>
    <w:p w:rsidRPr="008F18DE" w:rsidR="00F01054" w:rsidP="00A85A16" w:rsidRDefault="00F01054" w14:paraId="71570F2C" w14:textId="77777777">
      <w:pPr>
        <w:spacing w:line="276" w:lineRule="auto"/>
      </w:pPr>
    </w:p>
    <w:p w:rsidRPr="00884E59" w:rsidR="00577C05" w:rsidP="00A85A16" w:rsidRDefault="002E6F1C" w14:paraId="14DB337E" w14:textId="0D3B4923">
      <w:pPr>
        <w:spacing w:line="276" w:lineRule="auto"/>
      </w:pPr>
      <w:r w:rsidRPr="008F18DE">
        <w:t xml:space="preserve">Een volledige stop van Nederlandse en Europese nood- en ontwikkelingsgelden zal </w:t>
      </w:r>
      <w:r w:rsidRPr="008F18DE" w:rsidR="00FB2E82">
        <w:t>naar verwachting</w:t>
      </w:r>
      <w:r w:rsidRPr="008F18DE">
        <w:t xml:space="preserve"> </w:t>
      </w:r>
      <w:r w:rsidRPr="008F18DE" w:rsidR="00891517">
        <w:t xml:space="preserve">dan ook </w:t>
      </w:r>
      <w:r w:rsidRPr="008F18DE">
        <w:t>enkel een negatief effect hebben voor de reeds moeilijke situatie van meisjes en vrouwen in Afghanistan.</w:t>
      </w:r>
    </w:p>
    <w:sectPr w:rsidRPr="00884E59" w:rsidR="00577C05" w:rsidSect="00580035">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144B" w14:textId="77777777" w:rsidR="00577C05" w:rsidRDefault="00577C05">
      <w:pPr>
        <w:spacing w:line="240" w:lineRule="auto"/>
      </w:pPr>
      <w:r>
        <w:separator/>
      </w:r>
    </w:p>
  </w:endnote>
  <w:endnote w:type="continuationSeparator" w:id="0">
    <w:p w14:paraId="22AF4782" w14:textId="77777777" w:rsidR="00577C05" w:rsidRDefault="00577C05">
      <w:pPr>
        <w:spacing w:line="240" w:lineRule="auto"/>
      </w:pPr>
      <w:r>
        <w:continuationSeparator/>
      </w:r>
    </w:p>
  </w:endnote>
  <w:endnote w:type="continuationNotice" w:id="1">
    <w:p w14:paraId="5DAFA6C5" w14:textId="77777777" w:rsidR="007F6E0A" w:rsidRDefault="007F6E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EAC7" w14:textId="77777777" w:rsidR="00582494" w:rsidRDefault="0058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158804"/>
      <w:docPartObj>
        <w:docPartGallery w:val="Page Numbers (Bottom of Page)"/>
        <w:docPartUnique/>
      </w:docPartObj>
    </w:sdtPr>
    <w:sdtEndPr/>
    <w:sdtContent>
      <w:p w14:paraId="2220E22D" w14:textId="00AB8028" w:rsidR="00580035" w:rsidRDefault="00580035">
        <w:pPr>
          <w:pStyle w:val="Footer"/>
          <w:jc w:val="center"/>
        </w:pPr>
        <w:r>
          <w:fldChar w:fldCharType="begin"/>
        </w:r>
        <w:r>
          <w:instrText>PAGE   \* MERGEFORMAT</w:instrText>
        </w:r>
        <w:r>
          <w:fldChar w:fldCharType="separate"/>
        </w:r>
        <w:r>
          <w:t>2</w:t>
        </w:r>
        <w:r>
          <w:fldChar w:fldCharType="end"/>
        </w:r>
      </w:p>
    </w:sdtContent>
  </w:sdt>
  <w:p w14:paraId="1EA62F9F" w14:textId="77777777" w:rsidR="005837D3" w:rsidRDefault="00583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9DAF" w14:textId="263ABB00" w:rsidR="00580035" w:rsidRDefault="00580035">
    <w:pPr>
      <w:pStyle w:val="Footer"/>
      <w:jc w:val="right"/>
    </w:pPr>
  </w:p>
  <w:p w14:paraId="03B23F83" w14:textId="77777777" w:rsidR="00580035" w:rsidRDefault="0058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14CD" w14:textId="77777777" w:rsidR="00577C05" w:rsidRDefault="00577C05">
      <w:pPr>
        <w:spacing w:line="240" w:lineRule="auto"/>
      </w:pPr>
      <w:r>
        <w:separator/>
      </w:r>
    </w:p>
  </w:footnote>
  <w:footnote w:type="continuationSeparator" w:id="0">
    <w:p w14:paraId="32EA2A47" w14:textId="77777777" w:rsidR="00577C05" w:rsidRDefault="00577C05">
      <w:pPr>
        <w:spacing w:line="240" w:lineRule="auto"/>
      </w:pPr>
      <w:r>
        <w:continuationSeparator/>
      </w:r>
    </w:p>
  </w:footnote>
  <w:footnote w:type="continuationNotice" w:id="1">
    <w:p w14:paraId="1FCADF04" w14:textId="77777777" w:rsidR="007F6E0A" w:rsidRDefault="007F6E0A">
      <w:pPr>
        <w:spacing w:line="240" w:lineRule="auto"/>
      </w:pPr>
    </w:p>
  </w:footnote>
  <w:footnote w:id="2">
    <w:p w14:paraId="12BC8D81" w14:textId="0C7F6178" w:rsidR="00A86A33" w:rsidRPr="00FA083C" w:rsidRDefault="00A86A33">
      <w:pPr>
        <w:pStyle w:val="FootnoteText"/>
        <w:rPr>
          <w:sz w:val="16"/>
          <w:szCs w:val="16"/>
          <w:lang w:val="en-US"/>
        </w:rPr>
      </w:pPr>
      <w:r>
        <w:rPr>
          <w:rStyle w:val="FootnoteReference"/>
        </w:rPr>
        <w:footnoteRef/>
      </w:r>
      <w:r w:rsidRPr="00A86A33">
        <w:rPr>
          <w:lang w:val="en-US"/>
        </w:rPr>
        <w:t xml:space="preserve"> </w:t>
      </w:r>
      <w:hyperlink r:id="rId1" w:history="1">
        <w:r w:rsidR="00FA083C" w:rsidRPr="00FA083C">
          <w:rPr>
            <w:rStyle w:val="Hyperlink"/>
            <w:sz w:val="16"/>
            <w:szCs w:val="16"/>
            <w:lang w:val="en-US"/>
          </w:rPr>
          <w:t>https://www.consilium.europa.eu/en/press/press-releases/2024/08/26/afghanistan-statement-of-the-high-representative-on-behalf-of-the-eu-on-latest-restrictions-imposed-by-the-taliban-on-the-people</w:t>
        </w:r>
      </w:hyperlink>
    </w:p>
    <w:p w14:paraId="7B6C266E" w14:textId="77777777" w:rsidR="00FA083C" w:rsidRPr="00A86A33" w:rsidRDefault="00FA083C">
      <w:pPr>
        <w:pStyle w:val="FootnoteText"/>
        <w:rPr>
          <w:lang w:val="en-US"/>
        </w:rPr>
      </w:pPr>
    </w:p>
  </w:footnote>
  <w:footnote w:id="3">
    <w:p w14:paraId="5C5E08B4" w14:textId="2E3D1E0C" w:rsidR="00F01054" w:rsidRPr="00F01054" w:rsidRDefault="00F01054">
      <w:pPr>
        <w:pStyle w:val="FootnoteText"/>
        <w:rPr>
          <w:sz w:val="16"/>
          <w:szCs w:val="16"/>
        </w:rPr>
      </w:pPr>
      <w:r w:rsidRPr="00F01054">
        <w:rPr>
          <w:rStyle w:val="FootnoteReference"/>
          <w:sz w:val="16"/>
          <w:szCs w:val="16"/>
        </w:rPr>
        <w:footnoteRef/>
      </w:r>
      <w:r w:rsidRPr="00F01054">
        <w:rPr>
          <w:sz w:val="16"/>
          <w:szCs w:val="16"/>
        </w:rPr>
        <w:t xml:space="preserve"> Kamerbrief </w:t>
      </w:r>
      <w:r w:rsidRPr="007216E7">
        <w:rPr>
          <w:sz w:val="16"/>
          <w:szCs w:val="16"/>
        </w:rPr>
        <w:t>Stand van Zaken Afghanistan</w:t>
      </w:r>
      <w:r w:rsidRPr="00F01054">
        <w:rPr>
          <w:sz w:val="16"/>
          <w:szCs w:val="16"/>
        </w:rPr>
        <w:t>, d</w:t>
      </w:r>
      <w:r w:rsidR="007216E7">
        <w:rPr>
          <w:sz w:val="16"/>
          <w:szCs w:val="16"/>
        </w:rPr>
        <w:t>.</w:t>
      </w:r>
      <w:r w:rsidRPr="00F01054">
        <w:rPr>
          <w:sz w:val="16"/>
          <w:szCs w:val="16"/>
        </w:rPr>
        <w:t>d</w:t>
      </w:r>
      <w:r>
        <w:rPr>
          <w:sz w:val="16"/>
          <w:szCs w:val="16"/>
        </w:rPr>
        <w:t>.</w:t>
      </w:r>
      <w:r w:rsidRPr="00F01054">
        <w:rPr>
          <w:sz w:val="16"/>
          <w:szCs w:val="16"/>
        </w:rPr>
        <w:t xml:space="preserve"> 1 juli 2024</w:t>
      </w:r>
      <w:r w:rsidR="007216E7">
        <w:rPr>
          <w:sz w:val="16"/>
          <w:szCs w:val="16"/>
        </w:rPr>
        <w:t xml:space="preserve"> (Kamerstuk 36 180 nr. 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3FDC" w14:textId="77777777" w:rsidR="00582494" w:rsidRDefault="0058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10F6" w14:textId="4E9FC884" w:rsidR="007D0CD2" w:rsidRDefault="00577C05">
    <w:r>
      <w:rPr>
        <w:noProof/>
      </w:rPr>
      <mc:AlternateContent>
        <mc:Choice Requires="wps">
          <w:drawing>
            <wp:anchor distT="0" distB="0" distL="0" distR="0" simplePos="0" relativeHeight="251658240" behindDoc="0" locked="1" layoutInCell="1" allowOverlap="1" wp14:anchorId="098C10FA" wp14:editId="069ACC77">
              <wp:simplePos x="0" y="0"/>
              <wp:positionH relativeFrom="page">
                <wp:posOffset>5923915</wp:posOffset>
              </wp:positionH>
              <wp:positionV relativeFrom="page">
                <wp:posOffset>1962150</wp:posOffset>
              </wp:positionV>
              <wp:extent cx="136207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098C112B" w14:textId="77777777" w:rsidR="007D0CD2" w:rsidRDefault="00577C05">
                          <w:pPr>
                            <w:pStyle w:val="Referentiegegevensbold"/>
                          </w:pPr>
                          <w:r>
                            <w:t>Ministerie van Buitenlandse Zaken</w:t>
                          </w:r>
                        </w:p>
                        <w:p w14:paraId="098C112C" w14:textId="77777777" w:rsidR="007D0CD2" w:rsidRDefault="007D0CD2">
                          <w:pPr>
                            <w:pStyle w:val="WitregelW2"/>
                          </w:pPr>
                        </w:p>
                        <w:p w14:paraId="098C112D" w14:textId="77777777" w:rsidR="007D0CD2" w:rsidRDefault="00577C05">
                          <w:pPr>
                            <w:pStyle w:val="Referentiegegevensbold"/>
                          </w:pPr>
                          <w:r>
                            <w:t>Onze referentie</w:t>
                          </w:r>
                        </w:p>
                        <w:p w14:paraId="098C112E" w14:textId="77777777" w:rsidR="007D0CD2" w:rsidRDefault="00577C05">
                          <w:pPr>
                            <w:pStyle w:val="Referentiegegevens"/>
                          </w:pPr>
                          <w:r>
                            <w:t>BZ2405205</w:t>
                          </w:r>
                        </w:p>
                      </w:txbxContent>
                    </wps:txbx>
                    <wps:bodyPr vert="horz" wrap="square" lIns="0" tIns="0" rIns="0" bIns="0" anchor="t" anchorCtr="0"/>
                  </wps:wsp>
                </a:graphicData>
              </a:graphic>
              <wp14:sizeRelH relativeFrom="margin">
                <wp14:pctWidth>0</wp14:pctWidth>
              </wp14:sizeRelH>
            </wp:anchor>
          </w:drawing>
        </mc:Choice>
        <mc:Fallback>
          <w:pict>
            <v:shapetype w14:anchorId="098C10FA" id="_x0000_t202" coordsize="21600,21600" o:spt="202" path="m,l,21600r21600,l21600,xe">
              <v:stroke joinstyle="miter"/>
              <v:path gradientshapeok="t" o:connecttype="rect"/>
            </v:shapetype>
            <v:shape id="Text Box 1" o:spid="_x0000_s1027" type="#_x0000_t202" style="position:absolute;margin-left:466.45pt;margin-top:154.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098C112B" w14:textId="77777777" w:rsidR="007D0CD2" w:rsidRDefault="00577C05">
                    <w:pPr>
                      <w:pStyle w:val="Referentiegegevensbold"/>
                    </w:pPr>
                    <w:r>
                      <w:t>Ministerie van Buitenlandse Zaken</w:t>
                    </w:r>
                  </w:p>
                  <w:p w14:paraId="098C112C" w14:textId="77777777" w:rsidR="007D0CD2" w:rsidRDefault="007D0CD2">
                    <w:pPr>
                      <w:pStyle w:val="WitregelW2"/>
                    </w:pPr>
                  </w:p>
                  <w:p w14:paraId="098C112D" w14:textId="77777777" w:rsidR="007D0CD2" w:rsidRDefault="00577C05">
                    <w:pPr>
                      <w:pStyle w:val="Referentiegegevensbold"/>
                    </w:pPr>
                    <w:r>
                      <w:t>Onze referentie</w:t>
                    </w:r>
                  </w:p>
                  <w:p w14:paraId="098C112E" w14:textId="77777777" w:rsidR="007D0CD2" w:rsidRDefault="00577C05">
                    <w:pPr>
                      <w:pStyle w:val="Referentiegegevens"/>
                    </w:pPr>
                    <w:r>
                      <w:t>BZ2405205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98C10FE" wp14:editId="615E3796">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8C1130" w14:textId="037600B8" w:rsidR="007D0CD2" w:rsidRDefault="007D0CD2">
                          <w:pPr>
                            <w:pStyle w:val="Referentiegegevens"/>
                          </w:pPr>
                        </w:p>
                      </w:txbxContent>
                    </wps:txbx>
                    <wps:bodyPr vert="horz" wrap="square" lIns="0" tIns="0" rIns="0" bIns="0" anchor="t" anchorCtr="0"/>
                  </wps:wsp>
                </a:graphicData>
              </a:graphic>
            </wp:anchor>
          </w:drawing>
        </mc:Choice>
        <mc:Fallback>
          <w:pict>
            <v:shape w14:anchorId="098C10FE"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98C1130" w14:textId="037600B8" w:rsidR="007D0CD2" w:rsidRDefault="007D0CD2">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10F8" w14:textId="66A92212" w:rsidR="007D0CD2" w:rsidRDefault="00577C05">
    <w:pPr>
      <w:spacing w:after="7131" w:line="14" w:lineRule="exact"/>
    </w:pPr>
    <w:r>
      <w:rPr>
        <w:noProof/>
      </w:rPr>
      <mc:AlternateContent>
        <mc:Choice Requires="wps">
          <w:drawing>
            <wp:anchor distT="0" distB="0" distL="0" distR="0" simplePos="0" relativeHeight="251658243" behindDoc="0" locked="1" layoutInCell="1" allowOverlap="1" wp14:anchorId="098C1100" wp14:editId="098C1101">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98C1131" w14:textId="77777777" w:rsidR="00577C05" w:rsidRDefault="00577C05"/>
                      </w:txbxContent>
                    </wps:txbx>
                    <wps:bodyPr vert="horz" wrap="square" lIns="0" tIns="0" rIns="0" bIns="0" anchor="t" anchorCtr="0"/>
                  </wps:wsp>
                </a:graphicData>
              </a:graphic>
            </wp:anchor>
          </w:drawing>
        </mc:Choice>
        <mc:Fallback>
          <w:pict>
            <v:shapetype w14:anchorId="098C1100"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98C1131" w14:textId="77777777" w:rsidR="00577C05" w:rsidRDefault="00577C0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98C1102" wp14:editId="2D41B2BD">
              <wp:simplePos x="0" y="0"/>
              <wp:positionH relativeFrom="page">
                <wp:posOffset>937260</wp:posOffset>
              </wp:positionH>
              <wp:positionV relativeFrom="page">
                <wp:posOffset>1970405</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8C1111" w14:textId="77777777" w:rsidR="007D0CD2" w:rsidRDefault="00577C0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98C1102" id="Text Box 5" o:spid="_x0000_s1030" type="#_x0000_t202" style="position:absolute;margin-left:73.8pt;margin-top:155.15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" filled="f" stroked="f">
              <v:textbox inset="0,0,0,0">
                <w:txbxContent>
                  <w:p w14:paraId="098C1111" w14:textId="77777777" w:rsidR="007D0CD2" w:rsidRDefault="00577C0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98C1104" wp14:editId="098C1105">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D0CD2" w14:paraId="098C1114" w14:textId="77777777">
                            <w:tc>
                              <w:tcPr>
                                <w:tcW w:w="903" w:type="dxa"/>
                              </w:tcPr>
                              <w:p w14:paraId="098C1112" w14:textId="77777777" w:rsidR="007D0CD2" w:rsidRDefault="00577C05">
                                <w:r>
                                  <w:t>Datum</w:t>
                                </w:r>
                              </w:p>
                            </w:tc>
                            <w:tc>
                              <w:tcPr>
                                <w:tcW w:w="6626" w:type="dxa"/>
                              </w:tcPr>
                              <w:p w14:paraId="098C1113" w14:textId="54A00E78" w:rsidR="007D0CD2" w:rsidRDefault="00582494">
                                <w:r>
                                  <w:t xml:space="preserve">9 </w:t>
                                </w:r>
                                <w:r w:rsidR="00A85A16">
                                  <w:t xml:space="preserve">oktober </w:t>
                                </w:r>
                                <w:r w:rsidR="00577C05">
                                  <w:t>2024</w:t>
                                </w:r>
                              </w:p>
                            </w:tc>
                          </w:tr>
                          <w:tr w:rsidR="007D0CD2" w14:paraId="098C1119" w14:textId="77777777">
                            <w:tc>
                              <w:tcPr>
                                <w:tcW w:w="678" w:type="dxa"/>
                              </w:tcPr>
                              <w:p w14:paraId="098C1115" w14:textId="77777777" w:rsidR="007D0CD2" w:rsidRDefault="00577C05">
                                <w:r>
                                  <w:t>Betreft</w:t>
                                </w:r>
                              </w:p>
                              <w:p w14:paraId="098C1116" w14:textId="77777777" w:rsidR="007D0CD2" w:rsidRDefault="007D0CD2"/>
                            </w:tc>
                            <w:tc>
                              <w:tcPr>
                                <w:tcW w:w="6851" w:type="dxa"/>
                              </w:tcPr>
                              <w:p w14:paraId="098C1117" w14:textId="26A902E4" w:rsidR="007D0CD2" w:rsidRDefault="00577C05">
                                <w:r>
                                  <w:t>Beantwoording vragen van de leden Van der Burg en Kamminga (beiden VVD) over vrouwenrechten in Afghanistan</w:t>
                                </w:r>
                              </w:p>
                              <w:p w14:paraId="098C1118" w14:textId="77777777" w:rsidR="007D0CD2" w:rsidRDefault="007D0CD2"/>
                            </w:tc>
                          </w:tr>
                        </w:tbl>
                        <w:p w14:paraId="098C111A" w14:textId="77777777" w:rsidR="007D0CD2" w:rsidRDefault="007D0CD2"/>
                      </w:txbxContent>
                    </wps:txbx>
                    <wps:bodyPr vert="horz" wrap="square" lIns="0" tIns="0" rIns="0" bIns="0" anchor="t" anchorCtr="0"/>
                  </wps:wsp>
                </a:graphicData>
              </a:graphic>
            </wp:anchor>
          </w:drawing>
        </mc:Choice>
        <mc:Fallback>
          <w:pict>
            <v:shape w14:anchorId="098C1104" id="Text Box 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D0CD2" w14:paraId="098C1114" w14:textId="77777777">
                      <w:tc>
                        <w:tcPr>
                          <w:tcW w:w="903" w:type="dxa"/>
                        </w:tcPr>
                        <w:p w14:paraId="098C1112" w14:textId="77777777" w:rsidR="007D0CD2" w:rsidRDefault="00577C05">
                          <w:r>
                            <w:t>Datum</w:t>
                          </w:r>
                        </w:p>
                      </w:tc>
                      <w:tc>
                        <w:tcPr>
                          <w:tcW w:w="6626" w:type="dxa"/>
                        </w:tcPr>
                        <w:p w14:paraId="098C1113" w14:textId="54A00E78" w:rsidR="007D0CD2" w:rsidRDefault="00582494">
                          <w:r>
                            <w:t xml:space="preserve">9 </w:t>
                          </w:r>
                          <w:r w:rsidR="00A85A16">
                            <w:t xml:space="preserve">oktober </w:t>
                          </w:r>
                          <w:r w:rsidR="00577C05">
                            <w:t>2024</w:t>
                          </w:r>
                        </w:p>
                      </w:tc>
                    </w:tr>
                    <w:tr w:rsidR="007D0CD2" w14:paraId="098C1119" w14:textId="77777777">
                      <w:tc>
                        <w:tcPr>
                          <w:tcW w:w="678" w:type="dxa"/>
                        </w:tcPr>
                        <w:p w14:paraId="098C1115" w14:textId="77777777" w:rsidR="007D0CD2" w:rsidRDefault="00577C05">
                          <w:r>
                            <w:t>Betreft</w:t>
                          </w:r>
                        </w:p>
                        <w:p w14:paraId="098C1116" w14:textId="77777777" w:rsidR="007D0CD2" w:rsidRDefault="007D0CD2"/>
                      </w:tc>
                      <w:tc>
                        <w:tcPr>
                          <w:tcW w:w="6851" w:type="dxa"/>
                        </w:tcPr>
                        <w:p w14:paraId="098C1117" w14:textId="26A902E4" w:rsidR="007D0CD2" w:rsidRDefault="00577C05">
                          <w:r>
                            <w:t>Beantwoording vragen van de leden Van der Burg en Kamminga (beiden VVD) over vrouwenrechten in Afghanistan</w:t>
                          </w:r>
                        </w:p>
                        <w:p w14:paraId="098C1118" w14:textId="77777777" w:rsidR="007D0CD2" w:rsidRDefault="007D0CD2"/>
                      </w:tc>
                    </w:tr>
                  </w:tbl>
                  <w:p w14:paraId="098C111A" w14:textId="77777777" w:rsidR="007D0CD2" w:rsidRDefault="007D0CD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98C1106" wp14:editId="24F972A5">
              <wp:simplePos x="0" y="0"/>
              <wp:positionH relativeFrom="page">
                <wp:posOffset>5924550</wp:posOffset>
              </wp:positionH>
              <wp:positionV relativeFrom="page">
                <wp:posOffset>1962150</wp:posOffset>
              </wp:positionV>
              <wp:extent cx="13525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098C111B" w14:textId="77777777" w:rsidR="007D0CD2" w:rsidRDefault="00577C05">
                          <w:pPr>
                            <w:pStyle w:val="Referentiegegevensbold"/>
                          </w:pPr>
                          <w:r>
                            <w:t>Ministerie van Buitenlandse Zaken</w:t>
                          </w:r>
                        </w:p>
                        <w:p w14:paraId="319C4A79" w14:textId="77777777" w:rsidR="00A85A16" w:rsidRPr="00EE5E5D" w:rsidRDefault="00A85A16" w:rsidP="00A85A16">
                          <w:pPr>
                            <w:rPr>
                              <w:sz w:val="13"/>
                              <w:szCs w:val="13"/>
                            </w:rPr>
                          </w:pPr>
                          <w:r>
                            <w:rPr>
                              <w:sz w:val="13"/>
                              <w:szCs w:val="13"/>
                            </w:rPr>
                            <w:t>Rijnstraat 8</w:t>
                          </w:r>
                        </w:p>
                        <w:p w14:paraId="53E1CEF6" w14:textId="77777777" w:rsidR="00A85A16" w:rsidRPr="00580035" w:rsidRDefault="00A85A16" w:rsidP="00A85A16">
                          <w:pPr>
                            <w:rPr>
                              <w:sz w:val="13"/>
                              <w:szCs w:val="13"/>
                              <w:lang w:val="de-DE"/>
                            </w:rPr>
                          </w:pPr>
                          <w:r w:rsidRPr="00580035">
                            <w:rPr>
                              <w:sz w:val="13"/>
                              <w:szCs w:val="13"/>
                              <w:lang w:val="de-DE"/>
                            </w:rPr>
                            <w:t>2515 XP Den Haag</w:t>
                          </w:r>
                        </w:p>
                        <w:p w14:paraId="18CD8664" w14:textId="77777777" w:rsidR="00A85A16" w:rsidRPr="00580035" w:rsidRDefault="00A85A16" w:rsidP="00A85A16">
                          <w:pPr>
                            <w:rPr>
                              <w:sz w:val="13"/>
                              <w:szCs w:val="13"/>
                              <w:lang w:val="de-DE"/>
                            </w:rPr>
                          </w:pPr>
                          <w:r w:rsidRPr="00580035">
                            <w:rPr>
                              <w:sz w:val="13"/>
                              <w:szCs w:val="13"/>
                              <w:lang w:val="de-DE"/>
                            </w:rPr>
                            <w:t>Postbus 20061</w:t>
                          </w:r>
                        </w:p>
                        <w:p w14:paraId="1FA967B2" w14:textId="77777777" w:rsidR="00A85A16" w:rsidRPr="001058CF" w:rsidRDefault="00A85A16" w:rsidP="00A85A16">
                          <w:pPr>
                            <w:rPr>
                              <w:sz w:val="13"/>
                              <w:szCs w:val="13"/>
                              <w:lang w:val="de-DE"/>
                            </w:rPr>
                          </w:pPr>
                          <w:r w:rsidRPr="001058CF">
                            <w:rPr>
                              <w:sz w:val="13"/>
                              <w:szCs w:val="13"/>
                              <w:lang w:val="de-DE"/>
                            </w:rPr>
                            <w:t>Nederland</w:t>
                          </w:r>
                        </w:p>
                        <w:p w14:paraId="40FBE870" w14:textId="77777777" w:rsidR="00A85A16" w:rsidRPr="001058CF" w:rsidRDefault="00A85A16" w:rsidP="00A85A16">
                          <w:pPr>
                            <w:rPr>
                              <w:sz w:val="13"/>
                              <w:szCs w:val="13"/>
                              <w:lang w:val="de-DE"/>
                            </w:rPr>
                          </w:pPr>
                          <w:r w:rsidRPr="001058CF">
                            <w:rPr>
                              <w:sz w:val="13"/>
                              <w:szCs w:val="13"/>
                              <w:lang w:val="de-DE"/>
                            </w:rPr>
                            <w:t>www.rijksoverheid.nl</w:t>
                          </w:r>
                        </w:p>
                        <w:p w14:paraId="098C111C" w14:textId="77777777" w:rsidR="007D0CD2" w:rsidRPr="00580035" w:rsidRDefault="007D0CD2">
                          <w:pPr>
                            <w:pStyle w:val="WitregelW1"/>
                            <w:rPr>
                              <w:lang w:val="de-DE"/>
                            </w:rPr>
                          </w:pPr>
                        </w:p>
                        <w:p w14:paraId="098C111F" w14:textId="77777777" w:rsidR="007D0CD2" w:rsidRPr="00580035" w:rsidRDefault="007D0CD2">
                          <w:pPr>
                            <w:pStyle w:val="WitregelW2"/>
                            <w:rPr>
                              <w:lang w:val="de-DE"/>
                            </w:rPr>
                          </w:pPr>
                        </w:p>
                        <w:p w14:paraId="098C1120" w14:textId="77777777" w:rsidR="007D0CD2" w:rsidRPr="00580035" w:rsidRDefault="00577C05">
                          <w:pPr>
                            <w:pStyle w:val="Referentiegegevensbold"/>
                            <w:rPr>
                              <w:lang w:val="de-DE"/>
                            </w:rPr>
                          </w:pPr>
                          <w:r w:rsidRPr="00580035">
                            <w:rPr>
                              <w:lang w:val="de-DE"/>
                            </w:rPr>
                            <w:t>Onze referentie</w:t>
                          </w:r>
                        </w:p>
                        <w:p w14:paraId="098C1121" w14:textId="77777777" w:rsidR="007D0CD2" w:rsidRDefault="00577C05">
                          <w:pPr>
                            <w:pStyle w:val="Referentiegegevens"/>
                          </w:pPr>
                          <w:r>
                            <w:t>BZ2405205</w:t>
                          </w:r>
                        </w:p>
                        <w:p w14:paraId="098C1122" w14:textId="77777777" w:rsidR="007D0CD2" w:rsidRDefault="007D0CD2">
                          <w:pPr>
                            <w:pStyle w:val="WitregelW1"/>
                          </w:pPr>
                        </w:p>
                        <w:p w14:paraId="098C1123" w14:textId="77777777" w:rsidR="007D0CD2" w:rsidRDefault="00577C05">
                          <w:pPr>
                            <w:pStyle w:val="Referentiegegevensbold"/>
                          </w:pPr>
                          <w:r>
                            <w:t>Uw referentie</w:t>
                          </w:r>
                        </w:p>
                        <w:p w14:paraId="098C1124" w14:textId="77777777" w:rsidR="007D0CD2" w:rsidRDefault="00577C05">
                          <w:pPr>
                            <w:pStyle w:val="Referentiegegevens"/>
                          </w:pPr>
                          <w:r>
                            <w:t>2024Z12665</w:t>
                          </w:r>
                        </w:p>
                        <w:p w14:paraId="098C1125" w14:textId="77777777" w:rsidR="007D0CD2" w:rsidRDefault="007D0CD2">
                          <w:pPr>
                            <w:pStyle w:val="WitregelW1"/>
                          </w:pPr>
                        </w:p>
                        <w:p w14:paraId="098C1126" w14:textId="77777777" w:rsidR="007D0CD2" w:rsidRDefault="00577C05">
                          <w:pPr>
                            <w:pStyle w:val="Referentiegegevensbold"/>
                          </w:pPr>
                          <w:r>
                            <w:t>Bijlage(n)</w:t>
                          </w:r>
                        </w:p>
                        <w:p w14:paraId="098C1127" w14:textId="77777777" w:rsidR="007D0CD2" w:rsidRDefault="00577C0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98C1106" id="Text Box 7" o:spid="_x0000_s1032" type="#_x0000_t202" style="position:absolute;margin-left:466.5pt;margin-top:154.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lDQvT5MBAAAVAwAA&#10;DgAAAAAAAAAAAAAAAAAuAgAAZHJzL2Uyb0RvYy54bWxQSwECLQAUAAYACAAAACEASdYmVOEAAAAN&#10;AQAADwAAAAAAAAAAAAAAAADtAwAAZHJzL2Rvd25yZXYueG1sUEsFBgAAAAAEAAQA8wAAAPsEAAAA&#10;AA==&#10;" filled="f" stroked="f">
              <v:textbox inset="0,0,0,0">
                <w:txbxContent>
                  <w:p w14:paraId="098C111B" w14:textId="77777777" w:rsidR="007D0CD2" w:rsidRDefault="00577C05">
                    <w:pPr>
                      <w:pStyle w:val="Referentiegegevensbold"/>
                    </w:pPr>
                    <w:r>
                      <w:t>Ministerie van Buitenlandse Zaken</w:t>
                    </w:r>
                  </w:p>
                  <w:p w14:paraId="319C4A79" w14:textId="77777777" w:rsidR="00A85A16" w:rsidRPr="00EE5E5D" w:rsidRDefault="00A85A16" w:rsidP="00A85A16">
                    <w:pPr>
                      <w:rPr>
                        <w:sz w:val="13"/>
                        <w:szCs w:val="13"/>
                      </w:rPr>
                    </w:pPr>
                    <w:r>
                      <w:rPr>
                        <w:sz w:val="13"/>
                        <w:szCs w:val="13"/>
                      </w:rPr>
                      <w:t>Rijnstraat 8</w:t>
                    </w:r>
                  </w:p>
                  <w:p w14:paraId="53E1CEF6" w14:textId="77777777" w:rsidR="00A85A16" w:rsidRPr="00580035" w:rsidRDefault="00A85A16" w:rsidP="00A85A16">
                    <w:pPr>
                      <w:rPr>
                        <w:sz w:val="13"/>
                        <w:szCs w:val="13"/>
                        <w:lang w:val="de-DE"/>
                      </w:rPr>
                    </w:pPr>
                    <w:r w:rsidRPr="00580035">
                      <w:rPr>
                        <w:sz w:val="13"/>
                        <w:szCs w:val="13"/>
                        <w:lang w:val="de-DE"/>
                      </w:rPr>
                      <w:t>2515 XP Den Haag</w:t>
                    </w:r>
                  </w:p>
                  <w:p w14:paraId="18CD8664" w14:textId="77777777" w:rsidR="00A85A16" w:rsidRPr="00580035" w:rsidRDefault="00A85A16" w:rsidP="00A85A16">
                    <w:pPr>
                      <w:rPr>
                        <w:sz w:val="13"/>
                        <w:szCs w:val="13"/>
                        <w:lang w:val="de-DE"/>
                      </w:rPr>
                    </w:pPr>
                    <w:r w:rsidRPr="00580035">
                      <w:rPr>
                        <w:sz w:val="13"/>
                        <w:szCs w:val="13"/>
                        <w:lang w:val="de-DE"/>
                      </w:rPr>
                      <w:t>Postbus 20061</w:t>
                    </w:r>
                  </w:p>
                  <w:p w14:paraId="1FA967B2" w14:textId="77777777" w:rsidR="00A85A16" w:rsidRPr="001058CF" w:rsidRDefault="00A85A16" w:rsidP="00A85A16">
                    <w:pPr>
                      <w:rPr>
                        <w:sz w:val="13"/>
                        <w:szCs w:val="13"/>
                        <w:lang w:val="de-DE"/>
                      </w:rPr>
                    </w:pPr>
                    <w:r w:rsidRPr="001058CF">
                      <w:rPr>
                        <w:sz w:val="13"/>
                        <w:szCs w:val="13"/>
                        <w:lang w:val="de-DE"/>
                      </w:rPr>
                      <w:t>Nederland</w:t>
                    </w:r>
                  </w:p>
                  <w:p w14:paraId="40FBE870" w14:textId="77777777" w:rsidR="00A85A16" w:rsidRPr="001058CF" w:rsidRDefault="00A85A16" w:rsidP="00A85A16">
                    <w:pPr>
                      <w:rPr>
                        <w:sz w:val="13"/>
                        <w:szCs w:val="13"/>
                        <w:lang w:val="de-DE"/>
                      </w:rPr>
                    </w:pPr>
                    <w:r w:rsidRPr="001058CF">
                      <w:rPr>
                        <w:sz w:val="13"/>
                        <w:szCs w:val="13"/>
                        <w:lang w:val="de-DE"/>
                      </w:rPr>
                      <w:t>www.rijksoverheid.nl</w:t>
                    </w:r>
                  </w:p>
                  <w:p w14:paraId="098C111C" w14:textId="77777777" w:rsidR="007D0CD2" w:rsidRPr="00580035" w:rsidRDefault="007D0CD2">
                    <w:pPr>
                      <w:pStyle w:val="WitregelW1"/>
                      <w:rPr>
                        <w:lang w:val="de-DE"/>
                      </w:rPr>
                    </w:pPr>
                  </w:p>
                  <w:p w14:paraId="098C111F" w14:textId="77777777" w:rsidR="007D0CD2" w:rsidRPr="00580035" w:rsidRDefault="007D0CD2">
                    <w:pPr>
                      <w:pStyle w:val="WitregelW2"/>
                      <w:rPr>
                        <w:lang w:val="de-DE"/>
                      </w:rPr>
                    </w:pPr>
                  </w:p>
                  <w:p w14:paraId="098C1120" w14:textId="77777777" w:rsidR="007D0CD2" w:rsidRPr="00580035" w:rsidRDefault="00577C05">
                    <w:pPr>
                      <w:pStyle w:val="Referentiegegevensbold"/>
                      <w:rPr>
                        <w:lang w:val="de-DE"/>
                      </w:rPr>
                    </w:pPr>
                    <w:r w:rsidRPr="00580035">
                      <w:rPr>
                        <w:lang w:val="de-DE"/>
                      </w:rPr>
                      <w:t>Onze referentie</w:t>
                    </w:r>
                  </w:p>
                  <w:p w14:paraId="098C1121" w14:textId="77777777" w:rsidR="007D0CD2" w:rsidRDefault="00577C05">
                    <w:pPr>
                      <w:pStyle w:val="Referentiegegevens"/>
                    </w:pPr>
                    <w:r>
                      <w:t>BZ2405205</w:t>
                    </w:r>
                  </w:p>
                  <w:p w14:paraId="098C1122" w14:textId="77777777" w:rsidR="007D0CD2" w:rsidRDefault="007D0CD2">
                    <w:pPr>
                      <w:pStyle w:val="WitregelW1"/>
                    </w:pPr>
                  </w:p>
                  <w:p w14:paraId="098C1123" w14:textId="77777777" w:rsidR="007D0CD2" w:rsidRDefault="00577C05">
                    <w:pPr>
                      <w:pStyle w:val="Referentiegegevensbold"/>
                    </w:pPr>
                    <w:r>
                      <w:t>Uw referentie</w:t>
                    </w:r>
                  </w:p>
                  <w:p w14:paraId="098C1124" w14:textId="77777777" w:rsidR="007D0CD2" w:rsidRDefault="00577C05">
                    <w:pPr>
                      <w:pStyle w:val="Referentiegegevens"/>
                    </w:pPr>
                    <w:r>
                      <w:t>2024Z12665</w:t>
                    </w:r>
                  </w:p>
                  <w:p w14:paraId="098C1125" w14:textId="77777777" w:rsidR="007D0CD2" w:rsidRDefault="007D0CD2">
                    <w:pPr>
                      <w:pStyle w:val="WitregelW1"/>
                    </w:pPr>
                  </w:p>
                  <w:p w14:paraId="098C1126" w14:textId="77777777" w:rsidR="007D0CD2" w:rsidRDefault="00577C05">
                    <w:pPr>
                      <w:pStyle w:val="Referentiegegevensbold"/>
                    </w:pPr>
                    <w:r>
                      <w:t>Bijlage(n)</w:t>
                    </w:r>
                  </w:p>
                  <w:p w14:paraId="098C1127" w14:textId="77777777" w:rsidR="007D0CD2" w:rsidRDefault="00577C0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98C110A" wp14:editId="018CF30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8C1137" w14:textId="77777777" w:rsidR="00577C05" w:rsidRDefault="00577C05"/>
                      </w:txbxContent>
                    </wps:txbx>
                    <wps:bodyPr vert="horz" wrap="square" lIns="0" tIns="0" rIns="0" bIns="0" anchor="t" anchorCtr="0"/>
                  </wps:wsp>
                </a:graphicData>
              </a:graphic>
            </wp:anchor>
          </w:drawing>
        </mc:Choice>
        <mc:Fallback>
          <w:pict>
            <v:shape w14:anchorId="098C110A" id="Text Box 9"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98C1137" w14:textId="77777777" w:rsidR="00577C05" w:rsidRDefault="00577C0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98C110C" wp14:editId="098C110D">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8C1129" w14:textId="77777777" w:rsidR="007D0CD2" w:rsidRDefault="00577C05">
                          <w:pPr>
                            <w:spacing w:line="240" w:lineRule="auto"/>
                          </w:pPr>
                          <w:r>
                            <w:rPr>
                              <w:noProof/>
                            </w:rPr>
                            <w:drawing>
                              <wp:inline distT="0" distB="0" distL="0" distR="0" wp14:anchorId="583DF969" wp14:editId="098C1132">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8C110C" id="Text Box 10"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98C1129" w14:textId="77777777" w:rsidR="007D0CD2" w:rsidRDefault="00577C05">
                    <w:pPr>
                      <w:spacing w:line="240" w:lineRule="auto"/>
                    </w:pPr>
                    <w:r>
                      <w:rPr>
                        <w:noProof/>
                      </w:rPr>
                      <w:drawing>
                        <wp:inline distT="0" distB="0" distL="0" distR="0" wp14:anchorId="583DF969" wp14:editId="098C1132">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98C110E" wp14:editId="098C110F">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8C112A" w14:textId="77777777" w:rsidR="007D0CD2" w:rsidRDefault="00577C05">
                          <w:pPr>
                            <w:spacing w:line="240" w:lineRule="auto"/>
                          </w:pPr>
                          <w:r>
                            <w:rPr>
                              <w:noProof/>
                            </w:rPr>
                            <w:drawing>
                              <wp:inline distT="0" distB="0" distL="0" distR="0" wp14:anchorId="098C1133" wp14:editId="098C1134">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8C110E" id="Text Box 12"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98C112A" w14:textId="77777777" w:rsidR="007D0CD2" w:rsidRDefault="00577C05">
                    <w:pPr>
                      <w:spacing w:line="240" w:lineRule="auto"/>
                    </w:pPr>
                    <w:r>
                      <w:rPr>
                        <w:noProof/>
                      </w:rPr>
                      <w:drawing>
                        <wp:inline distT="0" distB="0" distL="0" distR="0" wp14:anchorId="098C1133" wp14:editId="098C1134">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217981"/>
    <w:multiLevelType w:val="multilevel"/>
    <w:tmpl w:val="6AE0572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6C54E32"/>
    <w:multiLevelType w:val="multilevel"/>
    <w:tmpl w:val="DB3AF15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42849E"/>
    <w:multiLevelType w:val="multilevel"/>
    <w:tmpl w:val="89657AE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EC19B20D"/>
    <w:multiLevelType w:val="multilevel"/>
    <w:tmpl w:val="D9FA31C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BEB7998"/>
    <w:multiLevelType w:val="multilevel"/>
    <w:tmpl w:val="CD576D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5FE0F58"/>
    <w:multiLevelType w:val="hybridMultilevel"/>
    <w:tmpl w:val="C9042A84"/>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C5016D"/>
    <w:multiLevelType w:val="hybridMultilevel"/>
    <w:tmpl w:val="28C42B5E"/>
    <w:lvl w:ilvl="0" w:tplc="04130001">
      <w:start w:val="1"/>
      <w:numFmt w:val="bullet"/>
      <w:lvlText w:val=""/>
      <w:lvlJc w:val="left"/>
      <w:pPr>
        <w:ind w:left="720" w:hanging="360"/>
      </w:pPr>
      <w:rPr>
        <w:rFonts w:ascii="Symbol" w:hAnsi="Symbol" w:hint="default"/>
      </w:rPr>
    </w:lvl>
    <w:lvl w:ilvl="1" w:tplc="2286D5E6">
      <w:numFmt w:val="bullet"/>
      <w:lvlText w:val="•"/>
      <w:lvlJc w:val="left"/>
      <w:pPr>
        <w:ind w:left="1790" w:hanging="71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2C1E50"/>
    <w:multiLevelType w:val="hybridMultilevel"/>
    <w:tmpl w:val="5CE2BD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691C55"/>
    <w:multiLevelType w:val="hybridMultilevel"/>
    <w:tmpl w:val="61EE5A1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931773">
    <w:abstractNumId w:val="2"/>
  </w:num>
  <w:num w:numId="2" w16cid:durableId="1749766966">
    <w:abstractNumId w:val="3"/>
  </w:num>
  <w:num w:numId="3" w16cid:durableId="257643444">
    <w:abstractNumId w:val="4"/>
  </w:num>
  <w:num w:numId="4" w16cid:durableId="1373846306">
    <w:abstractNumId w:val="0"/>
  </w:num>
  <w:num w:numId="5" w16cid:durableId="1769615623">
    <w:abstractNumId w:val="1"/>
  </w:num>
  <w:num w:numId="6" w16cid:durableId="1643928835">
    <w:abstractNumId w:val="6"/>
  </w:num>
  <w:num w:numId="7" w16cid:durableId="192961803">
    <w:abstractNumId w:val="8"/>
  </w:num>
  <w:num w:numId="8" w16cid:durableId="1173952416">
    <w:abstractNumId w:val="5"/>
  </w:num>
  <w:num w:numId="9" w16cid:durableId="166782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D2"/>
    <w:rsid w:val="0003265D"/>
    <w:rsid w:val="000329AC"/>
    <w:rsid w:val="00044F69"/>
    <w:rsid w:val="000A128D"/>
    <w:rsid w:val="000A62B6"/>
    <w:rsid w:val="000E4BEC"/>
    <w:rsid w:val="000F0FBA"/>
    <w:rsid w:val="001166E8"/>
    <w:rsid w:val="00125528"/>
    <w:rsid w:val="001279C0"/>
    <w:rsid w:val="00153C8F"/>
    <w:rsid w:val="00173194"/>
    <w:rsid w:val="001736E4"/>
    <w:rsid w:val="00177998"/>
    <w:rsid w:val="00186D37"/>
    <w:rsid w:val="001A3DF4"/>
    <w:rsid w:val="001A7718"/>
    <w:rsid w:val="001C44FB"/>
    <w:rsid w:val="001C481A"/>
    <w:rsid w:val="001D495C"/>
    <w:rsid w:val="001F79B5"/>
    <w:rsid w:val="002257B3"/>
    <w:rsid w:val="00233896"/>
    <w:rsid w:val="00285C6A"/>
    <w:rsid w:val="002905E6"/>
    <w:rsid w:val="00291564"/>
    <w:rsid w:val="002B4921"/>
    <w:rsid w:val="002C41B5"/>
    <w:rsid w:val="002C5144"/>
    <w:rsid w:val="002D7C61"/>
    <w:rsid w:val="002E6F1C"/>
    <w:rsid w:val="00313821"/>
    <w:rsid w:val="0033158B"/>
    <w:rsid w:val="00351C1C"/>
    <w:rsid w:val="0035575A"/>
    <w:rsid w:val="00372151"/>
    <w:rsid w:val="003A02C7"/>
    <w:rsid w:val="003A485E"/>
    <w:rsid w:val="003A636D"/>
    <w:rsid w:val="003B2990"/>
    <w:rsid w:val="003B78D1"/>
    <w:rsid w:val="003D0D2D"/>
    <w:rsid w:val="003D56AF"/>
    <w:rsid w:val="00411AE1"/>
    <w:rsid w:val="00411F4F"/>
    <w:rsid w:val="00424CDD"/>
    <w:rsid w:val="00435529"/>
    <w:rsid w:val="00451681"/>
    <w:rsid w:val="0045203C"/>
    <w:rsid w:val="00452102"/>
    <w:rsid w:val="00456981"/>
    <w:rsid w:val="0049061E"/>
    <w:rsid w:val="00494F6C"/>
    <w:rsid w:val="004C47FE"/>
    <w:rsid w:val="004D21B9"/>
    <w:rsid w:val="00534C5B"/>
    <w:rsid w:val="005426DD"/>
    <w:rsid w:val="00545097"/>
    <w:rsid w:val="00557D20"/>
    <w:rsid w:val="00571755"/>
    <w:rsid w:val="00577C05"/>
    <w:rsid w:val="00580035"/>
    <w:rsid w:val="00582494"/>
    <w:rsid w:val="005837D3"/>
    <w:rsid w:val="00595A36"/>
    <w:rsid w:val="005A42B3"/>
    <w:rsid w:val="005A45DD"/>
    <w:rsid w:val="005B00C0"/>
    <w:rsid w:val="005D0DAE"/>
    <w:rsid w:val="005D6228"/>
    <w:rsid w:val="0062494E"/>
    <w:rsid w:val="0063638E"/>
    <w:rsid w:val="006A184C"/>
    <w:rsid w:val="006C6549"/>
    <w:rsid w:val="006D3B59"/>
    <w:rsid w:val="006E722E"/>
    <w:rsid w:val="0071357B"/>
    <w:rsid w:val="007216E7"/>
    <w:rsid w:val="007231DE"/>
    <w:rsid w:val="00742C5D"/>
    <w:rsid w:val="0074542E"/>
    <w:rsid w:val="00747F82"/>
    <w:rsid w:val="00780A1E"/>
    <w:rsid w:val="007B15CE"/>
    <w:rsid w:val="007B4273"/>
    <w:rsid w:val="007C27CA"/>
    <w:rsid w:val="007D0CD2"/>
    <w:rsid w:val="007F6E0A"/>
    <w:rsid w:val="00810E02"/>
    <w:rsid w:val="00820A6C"/>
    <w:rsid w:val="00825BF2"/>
    <w:rsid w:val="00851263"/>
    <w:rsid w:val="00884E59"/>
    <w:rsid w:val="00891517"/>
    <w:rsid w:val="00896606"/>
    <w:rsid w:val="008B15BB"/>
    <w:rsid w:val="008B628C"/>
    <w:rsid w:val="008F0CD0"/>
    <w:rsid w:val="008F18DE"/>
    <w:rsid w:val="008F517B"/>
    <w:rsid w:val="00900A6F"/>
    <w:rsid w:val="009078AF"/>
    <w:rsid w:val="0091252A"/>
    <w:rsid w:val="00936D9E"/>
    <w:rsid w:val="00950F40"/>
    <w:rsid w:val="00970860"/>
    <w:rsid w:val="00976C2E"/>
    <w:rsid w:val="009843BD"/>
    <w:rsid w:val="009872B8"/>
    <w:rsid w:val="00990B32"/>
    <w:rsid w:val="00992544"/>
    <w:rsid w:val="009F60CF"/>
    <w:rsid w:val="00A31F55"/>
    <w:rsid w:val="00A422C8"/>
    <w:rsid w:val="00A5060B"/>
    <w:rsid w:val="00A52076"/>
    <w:rsid w:val="00A85A16"/>
    <w:rsid w:val="00A86A33"/>
    <w:rsid w:val="00A86F8A"/>
    <w:rsid w:val="00AC54DE"/>
    <w:rsid w:val="00AD2C28"/>
    <w:rsid w:val="00AE0078"/>
    <w:rsid w:val="00B1200A"/>
    <w:rsid w:val="00B14FF8"/>
    <w:rsid w:val="00B26380"/>
    <w:rsid w:val="00B727F6"/>
    <w:rsid w:val="00B9162B"/>
    <w:rsid w:val="00BA4582"/>
    <w:rsid w:val="00BE137F"/>
    <w:rsid w:val="00BE2AF3"/>
    <w:rsid w:val="00C03015"/>
    <w:rsid w:val="00C2074D"/>
    <w:rsid w:val="00C27BE7"/>
    <w:rsid w:val="00C63CE9"/>
    <w:rsid w:val="00C82710"/>
    <w:rsid w:val="00C8571D"/>
    <w:rsid w:val="00C86343"/>
    <w:rsid w:val="00CA03BE"/>
    <w:rsid w:val="00CA71E2"/>
    <w:rsid w:val="00CC7A3E"/>
    <w:rsid w:val="00CD5FFE"/>
    <w:rsid w:val="00CF0DA8"/>
    <w:rsid w:val="00CF161E"/>
    <w:rsid w:val="00CF42B0"/>
    <w:rsid w:val="00D03382"/>
    <w:rsid w:val="00D05037"/>
    <w:rsid w:val="00D22558"/>
    <w:rsid w:val="00D3287E"/>
    <w:rsid w:val="00D34E65"/>
    <w:rsid w:val="00D3610F"/>
    <w:rsid w:val="00D46293"/>
    <w:rsid w:val="00D52293"/>
    <w:rsid w:val="00D8662F"/>
    <w:rsid w:val="00D900D0"/>
    <w:rsid w:val="00DB1E0F"/>
    <w:rsid w:val="00DF366B"/>
    <w:rsid w:val="00E273CF"/>
    <w:rsid w:val="00E33DDA"/>
    <w:rsid w:val="00E5334E"/>
    <w:rsid w:val="00E575F7"/>
    <w:rsid w:val="00E6103A"/>
    <w:rsid w:val="00E65E61"/>
    <w:rsid w:val="00E965FE"/>
    <w:rsid w:val="00EF0D66"/>
    <w:rsid w:val="00EF54A6"/>
    <w:rsid w:val="00EF6ECD"/>
    <w:rsid w:val="00F00BA5"/>
    <w:rsid w:val="00F01054"/>
    <w:rsid w:val="00F0422F"/>
    <w:rsid w:val="00F074FE"/>
    <w:rsid w:val="00F20882"/>
    <w:rsid w:val="00F26519"/>
    <w:rsid w:val="00F34216"/>
    <w:rsid w:val="00F35ACB"/>
    <w:rsid w:val="00F37522"/>
    <w:rsid w:val="00F45A11"/>
    <w:rsid w:val="00F57C6F"/>
    <w:rsid w:val="00F666E5"/>
    <w:rsid w:val="00F85C48"/>
    <w:rsid w:val="00FA083C"/>
    <w:rsid w:val="00FB2E82"/>
    <w:rsid w:val="00FB7CC3"/>
    <w:rsid w:val="00FE6FEA"/>
    <w:rsid w:val="02F5CEE4"/>
    <w:rsid w:val="035DC349"/>
    <w:rsid w:val="04473556"/>
    <w:rsid w:val="04E2C92D"/>
    <w:rsid w:val="06A6777A"/>
    <w:rsid w:val="07D434D5"/>
    <w:rsid w:val="081A0FB6"/>
    <w:rsid w:val="0B94E51C"/>
    <w:rsid w:val="0EC96A43"/>
    <w:rsid w:val="0F27AFD2"/>
    <w:rsid w:val="10BBF432"/>
    <w:rsid w:val="116E3382"/>
    <w:rsid w:val="181030E2"/>
    <w:rsid w:val="1A1058EA"/>
    <w:rsid w:val="1B8CF6D2"/>
    <w:rsid w:val="1FC0CCF1"/>
    <w:rsid w:val="221C8136"/>
    <w:rsid w:val="29EFA3DC"/>
    <w:rsid w:val="2E7E9CFF"/>
    <w:rsid w:val="2EACC1BD"/>
    <w:rsid w:val="2F92ABB6"/>
    <w:rsid w:val="32F3C29E"/>
    <w:rsid w:val="3B11F887"/>
    <w:rsid w:val="3C646C01"/>
    <w:rsid w:val="3F20CA06"/>
    <w:rsid w:val="3F99824F"/>
    <w:rsid w:val="3FBC9CC7"/>
    <w:rsid w:val="40B04D26"/>
    <w:rsid w:val="41F3F7CA"/>
    <w:rsid w:val="47362B6E"/>
    <w:rsid w:val="49BBD3E6"/>
    <w:rsid w:val="4B6D1340"/>
    <w:rsid w:val="4B7311FB"/>
    <w:rsid w:val="4CD297D3"/>
    <w:rsid w:val="512BC258"/>
    <w:rsid w:val="540AEBFD"/>
    <w:rsid w:val="54258B4B"/>
    <w:rsid w:val="544DA5A5"/>
    <w:rsid w:val="54975203"/>
    <w:rsid w:val="582B2346"/>
    <w:rsid w:val="5ACBAEF0"/>
    <w:rsid w:val="5B58C3FC"/>
    <w:rsid w:val="676D7090"/>
    <w:rsid w:val="67E2DBA6"/>
    <w:rsid w:val="698F5B23"/>
    <w:rsid w:val="6A1C8535"/>
    <w:rsid w:val="6A6B28C6"/>
    <w:rsid w:val="6EB33B6B"/>
    <w:rsid w:val="6EFE587D"/>
    <w:rsid w:val="6F7F75DE"/>
    <w:rsid w:val="6FBB8CE3"/>
    <w:rsid w:val="70CED002"/>
    <w:rsid w:val="7127E53C"/>
    <w:rsid w:val="73AFBDDB"/>
    <w:rsid w:val="7889C531"/>
    <w:rsid w:val="788CDCAF"/>
    <w:rsid w:val="7DD95295"/>
    <w:rsid w:val="7EAE869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8C10CE"/>
  <w15:docId w15:val="{C1C27DE5-9532-4944-9175-FB975290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CD5FF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92544"/>
    <w:rPr>
      <w:sz w:val="16"/>
      <w:szCs w:val="16"/>
    </w:rPr>
  </w:style>
  <w:style w:type="paragraph" w:styleId="CommentText">
    <w:name w:val="annotation text"/>
    <w:basedOn w:val="Normal"/>
    <w:link w:val="CommentTextChar"/>
    <w:uiPriority w:val="99"/>
    <w:unhideWhenUsed/>
    <w:rsid w:val="00992544"/>
    <w:pPr>
      <w:spacing w:line="240" w:lineRule="auto"/>
    </w:pPr>
    <w:rPr>
      <w:sz w:val="20"/>
      <w:szCs w:val="20"/>
    </w:rPr>
  </w:style>
  <w:style w:type="character" w:customStyle="1" w:styleId="CommentTextChar">
    <w:name w:val="Comment Text Char"/>
    <w:basedOn w:val="DefaultParagraphFont"/>
    <w:link w:val="CommentText"/>
    <w:uiPriority w:val="99"/>
    <w:rsid w:val="0099254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92544"/>
    <w:rPr>
      <w:b/>
      <w:bCs/>
    </w:rPr>
  </w:style>
  <w:style w:type="character" w:customStyle="1" w:styleId="CommentSubjectChar">
    <w:name w:val="Comment Subject Char"/>
    <w:basedOn w:val="CommentTextChar"/>
    <w:link w:val="CommentSubject"/>
    <w:uiPriority w:val="99"/>
    <w:semiHidden/>
    <w:rsid w:val="00992544"/>
    <w:rPr>
      <w:rFonts w:ascii="Verdana" w:hAnsi="Verdana"/>
      <w:b/>
      <w:bCs/>
      <w:color w:val="000000"/>
    </w:rPr>
  </w:style>
  <w:style w:type="table" w:styleId="TableGrid">
    <w:name w:val="Table Grid"/>
    <w:basedOn w:val="TableNormal"/>
    <w:uiPriority w:val="39"/>
    <w:rsid w:val="00EF6EC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EF6ECD"/>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EF6ECD"/>
    <w:rPr>
      <w:rFonts w:ascii="Calibri" w:eastAsiaTheme="minorHAnsi" w:hAnsi="Calibri" w:cs="Calibri"/>
      <w:sz w:val="22"/>
      <w:szCs w:val="22"/>
      <w:lang w:eastAsia="en-US"/>
      <w14:ligatures w14:val="standardContextual"/>
    </w:rPr>
  </w:style>
  <w:style w:type="paragraph" w:styleId="FootnoteText">
    <w:name w:val="footnote text"/>
    <w:basedOn w:val="Normal"/>
    <w:link w:val="FootnoteTextChar"/>
    <w:uiPriority w:val="99"/>
    <w:semiHidden/>
    <w:unhideWhenUsed/>
    <w:rsid w:val="005B00C0"/>
    <w:pPr>
      <w:spacing w:line="240" w:lineRule="auto"/>
    </w:pPr>
    <w:rPr>
      <w:sz w:val="20"/>
      <w:szCs w:val="20"/>
    </w:rPr>
  </w:style>
  <w:style w:type="character" w:customStyle="1" w:styleId="FootnoteTextChar">
    <w:name w:val="Footnote Text Char"/>
    <w:basedOn w:val="DefaultParagraphFont"/>
    <w:link w:val="FootnoteText"/>
    <w:uiPriority w:val="99"/>
    <w:semiHidden/>
    <w:rsid w:val="005B00C0"/>
    <w:rPr>
      <w:rFonts w:ascii="Verdana" w:hAnsi="Verdana"/>
      <w:color w:val="000000"/>
    </w:rPr>
  </w:style>
  <w:style w:type="character" w:styleId="FootnoteReference">
    <w:name w:val="footnote reference"/>
    <w:basedOn w:val="DefaultParagraphFont"/>
    <w:uiPriority w:val="99"/>
    <w:semiHidden/>
    <w:unhideWhenUsed/>
    <w:rsid w:val="005B00C0"/>
    <w:rPr>
      <w:vertAlign w:val="superscript"/>
    </w:rPr>
  </w:style>
  <w:style w:type="paragraph" w:styleId="Header">
    <w:name w:val="header"/>
    <w:basedOn w:val="Normal"/>
    <w:link w:val="HeaderChar"/>
    <w:uiPriority w:val="99"/>
    <w:unhideWhenUsed/>
    <w:rsid w:val="007F6E0A"/>
    <w:pPr>
      <w:tabs>
        <w:tab w:val="center" w:pos="4513"/>
        <w:tab w:val="right" w:pos="9026"/>
      </w:tabs>
      <w:spacing w:line="240" w:lineRule="auto"/>
    </w:pPr>
  </w:style>
  <w:style w:type="character" w:customStyle="1" w:styleId="HeaderChar">
    <w:name w:val="Header Char"/>
    <w:basedOn w:val="DefaultParagraphFont"/>
    <w:link w:val="Header"/>
    <w:uiPriority w:val="99"/>
    <w:rsid w:val="007F6E0A"/>
    <w:rPr>
      <w:rFonts w:ascii="Verdana" w:hAnsi="Verdana"/>
      <w:color w:val="000000"/>
      <w:sz w:val="18"/>
      <w:szCs w:val="18"/>
    </w:rPr>
  </w:style>
  <w:style w:type="paragraph" w:styleId="Footer">
    <w:name w:val="footer"/>
    <w:basedOn w:val="Normal"/>
    <w:link w:val="FooterChar"/>
    <w:uiPriority w:val="99"/>
    <w:unhideWhenUsed/>
    <w:rsid w:val="007F6E0A"/>
    <w:pPr>
      <w:tabs>
        <w:tab w:val="center" w:pos="4513"/>
        <w:tab w:val="right" w:pos="9026"/>
      </w:tabs>
      <w:spacing w:line="240" w:lineRule="auto"/>
    </w:pPr>
  </w:style>
  <w:style w:type="character" w:customStyle="1" w:styleId="FooterChar">
    <w:name w:val="Footer Char"/>
    <w:basedOn w:val="DefaultParagraphFont"/>
    <w:link w:val="Footer"/>
    <w:uiPriority w:val="99"/>
    <w:rsid w:val="007F6E0A"/>
    <w:rPr>
      <w:rFonts w:ascii="Verdana" w:hAnsi="Verdana"/>
      <w:color w:val="000000"/>
      <w:sz w:val="18"/>
      <w:szCs w:val="18"/>
    </w:rPr>
  </w:style>
  <w:style w:type="character" w:styleId="UnresolvedMention">
    <w:name w:val="Unresolved Mention"/>
    <w:basedOn w:val="DefaultParagraphFont"/>
    <w:uiPriority w:val="99"/>
    <w:semiHidden/>
    <w:unhideWhenUsed/>
    <w:rsid w:val="006C6549"/>
    <w:rPr>
      <w:color w:val="605E5C"/>
      <w:shd w:val="clear" w:color="auto" w:fill="E1DFDD"/>
    </w:rPr>
  </w:style>
  <w:style w:type="character" w:styleId="FollowedHyperlink">
    <w:name w:val="FollowedHyperlink"/>
    <w:basedOn w:val="DefaultParagraphFont"/>
    <w:uiPriority w:val="99"/>
    <w:semiHidden/>
    <w:unhideWhenUsed/>
    <w:rsid w:val="0072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0233">
      <w:bodyDiv w:val="1"/>
      <w:marLeft w:val="0"/>
      <w:marRight w:val="0"/>
      <w:marTop w:val="0"/>
      <w:marBottom w:val="0"/>
      <w:divBdr>
        <w:top w:val="none" w:sz="0" w:space="0" w:color="auto"/>
        <w:left w:val="none" w:sz="0" w:space="0" w:color="auto"/>
        <w:bottom w:val="none" w:sz="0" w:space="0" w:color="auto"/>
        <w:right w:val="none" w:sz="0" w:space="0" w:color="auto"/>
      </w:divBdr>
    </w:div>
    <w:div w:id="1112822442">
      <w:bodyDiv w:val="1"/>
      <w:marLeft w:val="0"/>
      <w:marRight w:val="0"/>
      <w:marTop w:val="0"/>
      <w:marBottom w:val="0"/>
      <w:divBdr>
        <w:top w:val="none" w:sz="0" w:space="0" w:color="auto"/>
        <w:left w:val="none" w:sz="0" w:space="0" w:color="auto"/>
        <w:bottom w:val="none" w:sz="0" w:space="0" w:color="auto"/>
        <w:right w:val="none" w:sz="0" w:space="0" w:color="auto"/>
      </w:divBdr>
    </w:div>
    <w:div w:id="1539197800">
      <w:bodyDiv w:val="1"/>
      <w:marLeft w:val="0"/>
      <w:marRight w:val="0"/>
      <w:marTop w:val="0"/>
      <w:marBottom w:val="0"/>
      <w:divBdr>
        <w:top w:val="none" w:sz="0" w:space="0" w:color="auto"/>
        <w:left w:val="none" w:sz="0" w:space="0" w:color="auto"/>
        <w:bottom w:val="none" w:sz="0" w:space="0" w:color="auto"/>
        <w:right w:val="none" w:sz="0" w:space="0" w:color="auto"/>
      </w:divBdr>
    </w:div>
    <w:div w:id="189585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4/08/26/afghanistan-statement-of-the-high-representative-on-behalf-of-the-eu-on-latest-restrictions-imposed-by-the-taliban-on-the-peop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2571</ap:Words>
  <ap:Characters>14144</ap:Characters>
  <ap:DocSecurity>0</ap:DocSecurity>
  <ap:Lines>117</ap:Lines>
  <ap:Paragraphs>33</ap:Paragraphs>
  <ap:ScaleCrop>false</ap:ScaleCrop>
  <ap:HeadingPairs>
    <vt:vector baseType="variant" size="2">
      <vt:variant>
        <vt:lpstr>Title</vt:lpstr>
      </vt:variant>
      <vt:variant>
        <vt:i4>1</vt:i4>
      </vt:variant>
    </vt:vector>
  </ap:HeadingPairs>
  <ap:TitlesOfParts>
    <vt:vector baseType="lpstr" size="1">
      <vt:lpstr>Vragen door de leden Van der Burg en Kamminga (beiden VVD) aan M en R over vrouwenrechten in Afghanistan</vt:lpstr>
    </vt:vector>
  </ap:TitlesOfParts>
  <ap:LinksUpToDate>false</ap:LinksUpToDate>
  <ap:CharactersWithSpaces>16682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2024-10-01T09:04:00.0000000Z</lastPrinted>
  <dcterms:created xsi:type="dcterms:W3CDTF">2024-10-09T11:41:00.0000000Z</dcterms:created>
  <dcterms:modified xsi:type="dcterms:W3CDTF">2024-10-09T11:41:00.0000000Z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4;#X|284e6a62-15ab-4017-be27-a1e965f4e940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c77e580f-7322-4ec8-a67e-941d7ede412f</vt:lpwstr>
  </property>
  <property fmtid="{D5CDD505-2E9C-101B-9397-08002B2CF9AE}" pid="23" name="_docset_NoMedatataSyncRequired">
    <vt:lpwstr>False</vt:lpwstr>
  </property>
</Properties>
</file>