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1B16" w14:textId="77777777" w:rsidR="00B767B1" w:rsidRPr="00446A95" w:rsidRDefault="00B767B1" w:rsidP="00F4123F">
      <w:pPr>
        <w:pStyle w:val="SHNormal"/>
        <w:spacing w:line="240" w:lineRule="auto"/>
        <w:rPr>
          <w:rFonts w:ascii="Arial" w:hAnsi="Arial" w:cs="Arial"/>
          <w:b/>
          <w:sz w:val="17"/>
          <w:szCs w:val="17"/>
        </w:rPr>
      </w:pPr>
    </w:p>
    <w:p w14:paraId="3BACC999" w14:textId="77777777" w:rsidR="006C05DA" w:rsidRPr="00446A95" w:rsidRDefault="006C05DA" w:rsidP="00F4123F">
      <w:pPr>
        <w:pStyle w:val="SHNormal"/>
        <w:spacing w:line="240" w:lineRule="auto"/>
        <w:rPr>
          <w:rFonts w:ascii="Arial" w:hAnsi="Arial" w:cs="Arial"/>
          <w:b/>
          <w:sz w:val="17"/>
          <w:szCs w:val="17"/>
        </w:rPr>
      </w:pPr>
      <w:r w:rsidRPr="00446A95">
        <w:rPr>
          <w:rFonts w:ascii="Arial" w:hAnsi="Arial" w:cs="Arial"/>
          <w:b/>
          <w:sz w:val="17"/>
          <w:szCs w:val="17"/>
        </w:rPr>
        <w:t>THIS DOCUMENT IS IMPORTANT AND REQUIRES YOUR IMMEDIATE ATTENTION. When</w:t>
      </w:r>
      <w:r w:rsidR="00FB69BB" w:rsidRPr="00446A95">
        <w:rPr>
          <w:rFonts w:ascii="Arial" w:hAnsi="Arial" w:cs="Arial"/>
          <w:b/>
          <w:sz w:val="17"/>
          <w:szCs w:val="17"/>
        </w:rPr>
        <w:t xml:space="preserve"> </w:t>
      </w:r>
      <w:r w:rsidRPr="00446A95">
        <w:rPr>
          <w:rFonts w:ascii="Arial" w:hAnsi="Arial" w:cs="Arial"/>
          <w:b/>
          <w:sz w:val="17"/>
          <w:szCs w:val="17"/>
        </w:rPr>
        <w:t>considering what action you should take, you are recommended immediately to seek your own</w:t>
      </w:r>
      <w:r w:rsidR="00FB69BB" w:rsidRPr="00446A95">
        <w:rPr>
          <w:rFonts w:ascii="Arial" w:hAnsi="Arial" w:cs="Arial"/>
          <w:b/>
          <w:sz w:val="17"/>
          <w:szCs w:val="17"/>
        </w:rPr>
        <w:t xml:space="preserve"> </w:t>
      </w:r>
      <w:r w:rsidRPr="00446A95">
        <w:rPr>
          <w:rFonts w:ascii="Arial" w:hAnsi="Arial" w:cs="Arial"/>
          <w:b/>
          <w:sz w:val="17"/>
          <w:szCs w:val="17"/>
        </w:rPr>
        <w:t>personal financial advice from an appropriately qualified independent adviser authorised under</w:t>
      </w:r>
      <w:r w:rsidR="00FB69BB" w:rsidRPr="00446A95">
        <w:rPr>
          <w:rFonts w:ascii="Arial" w:hAnsi="Arial" w:cs="Arial"/>
          <w:b/>
          <w:sz w:val="17"/>
          <w:szCs w:val="17"/>
        </w:rPr>
        <w:t xml:space="preserve"> </w:t>
      </w:r>
      <w:r w:rsidRPr="00446A95">
        <w:rPr>
          <w:rFonts w:ascii="Arial" w:hAnsi="Arial" w:cs="Arial"/>
          <w:b/>
          <w:sz w:val="17"/>
          <w:szCs w:val="17"/>
        </w:rPr>
        <w:t>the Financial Services and Markets Act 2000.</w:t>
      </w:r>
    </w:p>
    <w:p w14:paraId="6EBECBAB" w14:textId="2F302516" w:rsidR="00C3405B" w:rsidRPr="00446A95" w:rsidRDefault="006C05DA" w:rsidP="00F4123F">
      <w:pPr>
        <w:pStyle w:val="SHNormal"/>
        <w:pBdr>
          <w:bottom w:val="single" w:sz="4" w:space="1" w:color="auto"/>
        </w:pBdr>
        <w:spacing w:after="120" w:line="240" w:lineRule="auto"/>
        <w:rPr>
          <w:rFonts w:ascii="Arial" w:hAnsi="Arial" w:cs="Arial"/>
          <w:sz w:val="17"/>
          <w:szCs w:val="17"/>
        </w:rPr>
      </w:pPr>
      <w:r w:rsidRPr="00446A95">
        <w:rPr>
          <w:rFonts w:ascii="Arial" w:hAnsi="Arial" w:cs="Arial"/>
          <w:sz w:val="17"/>
          <w:szCs w:val="17"/>
        </w:rPr>
        <w:t xml:space="preserve">If you have disposed of all your </w:t>
      </w:r>
      <w:r w:rsidR="00213916" w:rsidRPr="00446A95">
        <w:rPr>
          <w:rFonts w:ascii="Arial" w:hAnsi="Arial" w:cs="Arial"/>
          <w:sz w:val="17"/>
          <w:szCs w:val="17"/>
        </w:rPr>
        <w:t>2021</w:t>
      </w:r>
      <w:r w:rsidR="004A6A89" w:rsidRPr="00446A95">
        <w:rPr>
          <w:rFonts w:ascii="Arial" w:hAnsi="Arial" w:cs="Arial"/>
          <w:sz w:val="17"/>
          <w:szCs w:val="17"/>
        </w:rPr>
        <w:t xml:space="preserve"> Shares </w:t>
      </w:r>
      <w:r w:rsidR="00C364CF">
        <w:rPr>
          <w:rFonts w:ascii="Arial" w:hAnsi="Arial" w:cs="Arial"/>
          <w:sz w:val="17"/>
          <w:szCs w:val="17"/>
        </w:rPr>
        <w:t xml:space="preserve">and/or Realisation Shares </w:t>
      </w:r>
      <w:r w:rsidRPr="00446A95">
        <w:rPr>
          <w:rFonts w:ascii="Arial" w:hAnsi="Arial" w:cs="Arial"/>
          <w:sz w:val="17"/>
          <w:szCs w:val="17"/>
        </w:rPr>
        <w:t>in the Company, please pass this document</w:t>
      </w:r>
      <w:r w:rsidR="003F588E" w:rsidRPr="00446A95">
        <w:rPr>
          <w:rFonts w:ascii="Arial" w:hAnsi="Arial" w:cs="Arial"/>
          <w:sz w:val="17"/>
          <w:szCs w:val="17"/>
        </w:rPr>
        <w:t xml:space="preserve"> together with the accompanying form of proxy</w:t>
      </w:r>
      <w:r w:rsidRPr="00446A95">
        <w:rPr>
          <w:rFonts w:ascii="Arial" w:hAnsi="Arial" w:cs="Arial"/>
          <w:sz w:val="17"/>
          <w:szCs w:val="17"/>
        </w:rPr>
        <w:t xml:space="preserve"> as soon as possible to the</w:t>
      </w:r>
      <w:r w:rsidR="00FB69BB" w:rsidRPr="00446A95">
        <w:rPr>
          <w:rFonts w:ascii="Arial" w:hAnsi="Arial" w:cs="Arial"/>
          <w:sz w:val="17"/>
          <w:szCs w:val="17"/>
        </w:rPr>
        <w:t xml:space="preserve"> </w:t>
      </w:r>
      <w:r w:rsidRPr="00446A95">
        <w:rPr>
          <w:rFonts w:ascii="Arial" w:hAnsi="Arial" w:cs="Arial"/>
          <w:sz w:val="17"/>
          <w:szCs w:val="17"/>
        </w:rPr>
        <w:t>purchaser or transferee or to the stockbroker or other agent through whom you made the disposal for</w:t>
      </w:r>
      <w:r w:rsidR="00FB69BB" w:rsidRPr="00446A95">
        <w:rPr>
          <w:rFonts w:ascii="Arial" w:hAnsi="Arial" w:cs="Arial"/>
          <w:sz w:val="17"/>
          <w:szCs w:val="17"/>
        </w:rPr>
        <w:t xml:space="preserve"> </w:t>
      </w:r>
      <w:r w:rsidRPr="00446A95">
        <w:rPr>
          <w:rFonts w:ascii="Arial" w:hAnsi="Arial" w:cs="Arial"/>
          <w:sz w:val="17"/>
          <w:szCs w:val="17"/>
        </w:rPr>
        <w:t>onward transmission to the purchaser or transferee.</w:t>
      </w:r>
    </w:p>
    <w:p w14:paraId="28985E34" w14:textId="77777777" w:rsidR="00BD0A12" w:rsidRPr="00446A95" w:rsidRDefault="00BD0A12" w:rsidP="00F4123F">
      <w:pPr>
        <w:pStyle w:val="SHNormal"/>
        <w:pBdr>
          <w:bottom w:val="single" w:sz="4" w:space="1" w:color="auto"/>
        </w:pBdr>
        <w:spacing w:after="0" w:line="240" w:lineRule="auto"/>
        <w:rPr>
          <w:rFonts w:ascii="Arial" w:hAnsi="Arial" w:cs="Arial"/>
          <w:sz w:val="17"/>
          <w:szCs w:val="17"/>
        </w:rPr>
      </w:pPr>
    </w:p>
    <w:p w14:paraId="7862A6C3" w14:textId="77777777" w:rsidR="00B767B1" w:rsidRPr="00446A95" w:rsidRDefault="00B767B1" w:rsidP="00F4123F">
      <w:pPr>
        <w:pStyle w:val="SHNormal"/>
        <w:pBdr>
          <w:bottom w:val="single" w:sz="4" w:space="1" w:color="auto"/>
        </w:pBdr>
        <w:spacing w:after="0" w:line="240" w:lineRule="auto"/>
        <w:rPr>
          <w:rFonts w:ascii="Arial" w:hAnsi="Arial" w:cs="Arial"/>
          <w:sz w:val="17"/>
          <w:szCs w:val="17"/>
        </w:rPr>
      </w:pPr>
    </w:p>
    <w:p w14:paraId="7BA477AE" w14:textId="77777777" w:rsidR="00B767B1" w:rsidRPr="00446A95" w:rsidRDefault="00B767B1" w:rsidP="00F4123F">
      <w:pPr>
        <w:pStyle w:val="SHNormal"/>
        <w:pBdr>
          <w:bottom w:val="single" w:sz="4" w:space="1" w:color="auto"/>
        </w:pBdr>
        <w:spacing w:after="0" w:line="240" w:lineRule="auto"/>
        <w:rPr>
          <w:rFonts w:ascii="Arial" w:hAnsi="Arial" w:cs="Arial"/>
          <w:sz w:val="17"/>
          <w:szCs w:val="17"/>
        </w:rPr>
      </w:pPr>
    </w:p>
    <w:p w14:paraId="6F903D54" w14:textId="77777777" w:rsidR="00B767B1" w:rsidRPr="00446A95" w:rsidRDefault="00B767B1" w:rsidP="00F4123F">
      <w:pPr>
        <w:pStyle w:val="SHNormal"/>
        <w:pBdr>
          <w:bottom w:val="single" w:sz="4" w:space="1" w:color="auto"/>
        </w:pBdr>
        <w:spacing w:after="0" w:line="240" w:lineRule="auto"/>
        <w:rPr>
          <w:rFonts w:ascii="Arial" w:hAnsi="Arial" w:cs="Arial"/>
          <w:sz w:val="17"/>
          <w:szCs w:val="17"/>
        </w:rPr>
      </w:pPr>
    </w:p>
    <w:p w14:paraId="0B8DA7BF" w14:textId="77777777" w:rsidR="00B767B1" w:rsidRPr="00446A95" w:rsidRDefault="00B767B1" w:rsidP="00F4123F">
      <w:pPr>
        <w:pStyle w:val="SHNormal"/>
        <w:pBdr>
          <w:bottom w:val="single" w:sz="4" w:space="1" w:color="auto"/>
        </w:pBdr>
        <w:spacing w:after="0" w:line="240" w:lineRule="auto"/>
        <w:rPr>
          <w:rFonts w:ascii="Arial" w:hAnsi="Arial" w:cs="Arial"/>
          <w:sz w:val="17"/>
          <w:szCs w:val="17"/>
        </w:rPr>
      </w:pPr>
    </w:p>
    <w:p w14:paraId="5468F0F9" w14:textId="77777777" w:rsidR="00B767B1" w:rsidRPr="00446A95" w:rsidRDefault="00B767B1" w:rsidP="00F4123F">
      <w:pPr>
        <w:pStyle w:val="SHNormal"/>
        <w:pBdr>
          <w:bottom w:val="single" w:sz="4" w:space="1" w:color="auto"/>
        </w:pBdr>
        <w:spacing w:after="0" w:line="240" w:lineRule="auto"/>
        <w:rPr>
          <w:rFonts w:ascii="Arial" w:hAnsi="Arial" w:cs="Arial"/>
          <w:sz w:val="17"/>
          <w:szCs w:val="17"/>
        </w:rPr>
      </w:pPr>
    </w:p>
    <w:p w14:paraId="58F16F33" w14:textId="77777777" w:rsidR="00B767B1" w:rsidRPr="00446A95" w:rsidRDefault="00B767B1" w:rsidP="00F4123F">
      <w:pPr>
        <w:pStyle w:val="SHNormal"/>
        <w:pBdr>
          <w:bottom w:val="single" w:sz="4" w:space="1" w:color="auto"/>
        </w:pBdr>
        <w:spacing w:after="0" w:line="240" w:lineRule="auto"/>
        <w:rPr>
          <w:rFonts w:ascii="Arial" w:hAnsi="Arial" w:cs="Arial"/>
          <w:sz w:val="17"/>
          <w:szCs w:val="17"/>
        </w:rPr>
      </w:pPr>
    </w:p>
    <w:p w14:paraId="4143E333" w14:textId="77777777" w:rsidR="00B767B1" w:rsidRPr="00446A95" w:rsidRDefault="00B767B1" w:rsidP="00F4123F">
      <w:pPr>
        <w:pStyle w:val="SHNormal"/>
        <w:spacing w:after="0" w:line="240" w:lineRule="auto"/>
        <w:jc w:val="center"/>
        <w:rPr>
          <w:rFonts w:ascii="Arial" w:hAnsi="Arial" w:cs="Arial"/>
          <w:b/>
          <w:sz w:val="17"/>
          <w:szCs w:val="17"/>
        </w:rPr>
      </w:pPr>
    </w:p>
    <w:p w14:paraId="646FF60A" w14:textId="77777777" w:rsidR="00B767B1" w:rsidRPr="00446A95" w:rsidRDefault="00B767B1" w:rsidP="00F4123F">
      <w:pPr>
        <w:pStyle w:val="SHNormal"/>
        <w:spacing w:after="0" w:line="240" w:lineRule="auto"/>
        <w:jc w:val="center"/>
        <w:rPr>
          <w:rFonts w:ascii="Arial" w:hAnsi="Arial" w:cs="Arial"/>
          <w:b/>
          <w:sz w:val="17"/>
          <w:szCs w:val="17"/>
        </w:rPr>
      </w:pPr>
    </w:p>
    <w:p w14:paraId="363EC7A8" w14:textId="77777777" w:rsidR="006C05DA" w:rsidRPr="00446A95" w:rsidRDefault="003F588E" w:rsidP="00F4123F">
      <w:pPr>
        <w:pStyle w:val="SHNormal"/>
        <w:spacing w:after="0" w:line="240" w:lineRule="auto"/>
        <w:jc w:val="center"/>
        <w:rPr>
          <w:rFonts w:ascii="Arial" w:hAnsi="Arial" w:cs="Arial"/>
          <w:b/>
          <w:sz w:val="32"/>
          <w:szCs w:val="32"/>
        </w:rPr>
      </w:pPr>
      <w:r w:rsidRPr="00446A95">
        <w:rPr>
          <w:rFonts w:ascii="Arial" w:hAnsi="Arial" w:cs="Arial"/>
          <w:b/>
          <w:sz w:val="32"/>
          <w:szCs w:val="32"/>
        </w:rPr>
        <w:t xml:space="preserve">FAIR OAKS INCOME </w:t>
      </w:r>
      <w:r w:rsidR="00581B50" w:rsidRPr="00446A95">
        <w:rPr>
          <w:rFonts w:ascii="Arial" w:hAnsi="Arial" w:cs="Arial"/>
          <w:b/>
          <w:sz w:val="32"/>
          <w:szCs w:val="32"/>
        </w:rPr>
        <w:t>LIMITED</w:t>
      </w:r>
    </w:p>
    <w:p w14:paraId="217E52B2" w14:textId="77777777" w:rsidR="006C05DA" w:rsidRPr="00446A95" w:rsidRDefault="00082FE1" w:rsidP="00F4123F">
      <w:pPr>
        <w:pStyle w:val="SHNormal"/>
        <w:spacing w:line="240" w:lineRule="auto"/>
        <w:jc w:val="center"/>
        <w:rPr>
          <w:rFonts w:ascii="Arial" w:hAnsi="Arial" w:cs="Arial"/>
          <w:i/>
          <w:iCs/>
          <w:sz w:val="17"/>
          <w:szCs w:val="17"/>
        </w:rPr>
      </w:pPr>
      <w:r w:rsidRPr="00446A95">
        <w:rPr>
          <w:rFonts w:ascii="Arial" w:hAnsi="Arial" w:cs="Arial"/>
          <w:i/>
          <w:iCs/>
          <w:sz w:val="17"/>
          <w:szCs w:val="17"/>
        </w:rPr>
        <w:t>(a closed-ended company incorporated with limited liability under the laws of Guernsey with registered number</w:t>
      </w:r>
      <w:r w:rsidR="003F588E" w:rsidRPr="00446A95">
        <w:rPr>
          <w:rFonts w:ascii="Arial" w:hAnsi="Arial" w:cs="Arial"/>
          <w:i/>
          <w:iCs/>
          <w:sz w:val="17"/>
          <w:szCs w:val="17"/>
        </w:rPr>
        <w:t xml:space="preserve"> 58123</w:t>
      </w:r>
      <w:r w:rsidRPr="00446A95">
        <w:rPr>
          <w:rFonts w:ascii="Arial" w:hAnsi="Arial" w:cs="Arial"/>
          <w:i/>
          <w:iCs/>
          <w:sz w:val="17"/>
          <w:szCs w:val="17"/>
        </w:rPr>
        <w:t>)</w:t>
      </w:r>
    </w:p>
    <w:p w14:paraId="06374844" w14:textId="77777777" w:rsidR="00B767B1" w:rsidRPr="00446A95" w:rsidRDefault="00B767B1" w:rsidP="00F4123F">
      <w:pPr>
        <w:pStyle w:val="SHNormal"/>
        <w:spacing w:line="240" w:lineRule="auto"/>
        <w:jc w:val="center"/>
        <w:rPr>
          <w:rFonts w:ascii="Arial" w:hAnsi="Arial" w:cs="Arial"/>
          <w:i/>
          <w:iCs/>
          <w:sz w:val="17"/>
          <w:szCs w:val="17"/>
        </w:rPr>
      </w:pPr>
    </w:p>
    <w:p w14:paraId="11DC04C4" w14:textId="77777777" w:rsidR="00B767B1" w:rsidRPr="00446A95" w:rsidRDefault="003F588E" w:rsidP="00F4123F">
      <w:pPr>
        <w:pStyle w:val="SHNormal"/>
        <w:spacing w:after="240" w:line="240" w:lineRule="auto"/>
        <w:jc w:val="center"/>
        <w:rPr>
          <w:rFonts w:ascii="Arial" w:hAnsi="Arial" w:cs="Arial"/>
          <w:b/>
          <w:sz w:val="24"/>
          <w:szCs w:val="24"/>
        </w:rPr>
      </w:pPr>
      <w:r w:rsidRPr="00446A95">
        <w:rPr>
          <w:rFonts w:ascii="Arial" w:hAnsi="Arial" w:cs="Arial"/>
          <w:b/>
          <w:sz w:val="24"/>
          <w:szCs w:val="24"/>
        </w:rPr>
        <w:t xml:space="preserve">Notice of Annual General Meeting </w:t>
      </w:r>
    </w:p>
    <w:p w14:paraId="40AF7F30" w14:textId="77777777" w:rsidR="00B767B1" w:rsidRPr="00446A95" w:rsidRDefault="00B767B1" w:rsidP="00F4123F">
      <w:pPr>
        <w:pStyle w:val="SHNormal"/>
        <w:pBdr>
          <w:top w:val="single" w:sz="4" w:space="1" w:color="auto"/>
        </w:pBdr>
        <w:spacing w:line="240" w:lineRule="auto"/>
        <w:rPr>
          <w:rFonts w:ascii="Arial" w:hAnsi="Arial" w:cs="Arial"/>
          <w:sz w:val="17"/>
          <w:szCs w:val="17"/>
        </w:rPr>
      </w:pPr>
    </w:p>
    <w:p w14:paraId="27AF1FD1" w14:textId="77777777" w:rsidR="00890D0A" w:rsidRPr="00446A95" w:rsidRDefault="00890D0A" w:rsidP="00F4123F">
      <w:pPr>
        <w:pStyle w:val="SHNormal"/>
        <w:pBdr>
          <w:top w:val="single" w:sz="4" w:space="1" w:color="auto"/>
        </w:pBdr>
        <w:spacing w:line="240" w:lineRule="auto"/>
        <w:rPr>
          <w:rFonts w:ascii="Arial" w:hAnsi="Arial" w:cs="Arial"/>
          <w:sz w:val="17"/>
          <w:szCs w:val="17"/>
        </w:rPr>
      </w:pPr>
      <w:r w:rsidRPr="00446A95">
        <w:rPr>
          <w:rFonts w:ascii="Arial" w:hAnsi="Arial" w:cs="Arial"/>
          <w:sz w:val="17"/>
          <w:szCs w:val="17"/>
        </w:rPr>
        <w:t xml:space="preserve">The Company is </w:t>
      </w:r>
      <w:r w:rsidR="00F5549D" w:rsidRPr="00446A95">
        <w:rPr>
          <w:rFonts w:ascii="Arial" w:hAnsi="Arial" w:cs="Arial"/>
          <w:sz w:val="17"/>
          <w:szCs w:val="17"/>
        </w:rPr>
        <w:t xml:space="preserve">a registered </w:t>
      </w:r>
      <w:r w:rsidRPr="00446A95">
        <w:rPr>
          <w:rFonts w:ascii="Arial" w:hAnsi="Arial" w:cs="Arial"/>
          <w:sz w:val="17"/>
          <w:szCs w:val="17"/>
        </w:rPr>
        <w:t xml:space="preserve">closed-ended investment scheme in accordance with Section 8 of the Protection of Investors (Bailiwick of Guernsey) Law, 1987 as amended and the </w:t>
      </w:r>
      <w:r w:rsidR="00F5549D" w:rsidRPr="00446A95">
        <w:rPr>
          <w:rFonts w:ascii="Arial" w:hAnsi="Arial" w:cs="Arial"/>
          <w:sz w:val="17"/>
          <w:szCs w:val="17"/>
        </w:rPr>
        <w:t xml:space="preserve">Registered </w:t>
      </w:r>
      <w:r w:rsidR="008A4B26" w:rsidRPr="00446A95">
        <w:rPr>
          <w:rFonts w:ascii="Arial" w:hAnsi="Arial" w:cs="Arial"/>
          <w:sz w:val="17"/>
          <w:szCs w:val="17"/>
        </w:rPr>
        <w:t>Collective</w:t>
      </w:r>
      <w:r w:rsidRPr="00446A95">
        <w:rPr>
          <w:rFonts w:ascii="Arial" w:hAnsi="Arial" w:cs="Arial"/>
          <w:sz w:val="17"/>
          <w:szCs w:val="17"/>
        </w:rPr>
        <w:t xml:space="preserve"> Investment Schemes Rules 2008.</w:t>
      </w:r>
    </w:p>
    <w:p w14:paraId="0464646E" w14:textId="32AF4791" w:rsidR="006C05DA" w:rsidRPr="00446A95" w:rsidRDefault="006C05DA" w:rsidP="00F4123F">
      <w:pPr>
        <w:pStyle w:val="SHNormal"/>
        <w:pBdr>
          <w:top w:val="single" w:sz="4" w:space="1" w:color="auto"/>
        </w:pBdr>
        <w:spacing w:line="240" w:lineRule="auto"/>
        <w:rPr>
          <w:rFonts w:ascii="Arial" w:hAnsi="Arial" w:cs="Arial"/>
          <w:sz w:val="17"/>
          <w:szCs w:val="17"/>
        </w:rPr>
      </w:pPr>
      <w:r w:rsidRPr="00446A95">
        <w:rPr>
          <w:rFonts w:ascii="Arial" w:hAnsi="Arial" w:cs="Arial"/>
          <w:sz w:val="17"/>
          <w:szCs w:val="17"/>
        </w:rPr>
        <w:t xml:space="preserve">Notice of </w:t>
      </w:r>
      <w:r w:rsidR="003F588E" w:rsidRPr="00446A95">
        <w:rPr>
          <w:rFonts w:ascii="Arial" w:hAnsi="Arial" w:cs="Arial"/>
          <w:sz w:val="17"/>
          <w:szCs w:val="17"/>
        </w:rPr>
        <w:t xml:space="preserve">the Annual </w:t>
      </w:r>
      <w:r w:rsidR="00082FE1" w:rsidRPr="00446A95">
        <w:rPr>
          <w:rFonts w:ascii="Arial" w:hAnsi="Arial" w:cs="Arial"/>
          <w:sz w:val="17"/>
          <w:szCs w:val="17"/>
        </w:rPr>
        <w:t>General Meeting</w:t>
      </w:r>
      <w:r w:rsidRPr="00446A95">
        <w:rPr>
          <w:rFonts w:ascii="Arial" w:hAnsi="Arial" w:cs="Arial"/>
          <w:sz w:val="17"/>
          <w:szCs w:val="17"/>
        </w:rPr>
        <w:t xml:space="preserve"> to be held at</w:t>
      </w:r>
      <w:r w:rsidR="003F588E" w:rsidRPr="00446A95">
        <w:rPr>
          <w:rFonts w:ascii="Arial" w:hAnsi="Arial" w:cs="Arial"/>
          <w:sz w:val="17"/>
          <w:szCs w:val="17"/>
        </w:rPr>
        <w:t xml:space="preserve"> </w:t>
      </w:r>
      <w:r w:rsidR="003C55D8">
        <w:rPr>
          <w:rFonts w:ascii="Arial" w:hAnsi="Arial" w:cs="Arial"/>
          <w:sz w:val="17"/>
          <w:szCs w:val="17"/>
        </w:rPr>
        <w:t>1 Royal Plaza, Royal Avenue</w:t>
      </w:r>
      <w:r w:rsidR="003F588E" w:rsidRPr="00446A95">
        <w:rPr>
          <w:rFonts w:ascii="Arial" w:hAnsi="Arial" w:cs="Arial"/>
          <w:sz w:val="17"/>
          <w:szCs w:val="17"/>
        </w:rPr>
        <w:t xml:space="preserve">, St Peter Port, Guernsey GY1 </w:t>
      </w:r>
      <w:r w:rsidR="003C55D8">
        <w:rPr>
          <w:rFonts w:ascii="Arial" w:hAnsi="Arial" w:cs="Arial"/>
          <w:sz w:val="17"/>
          <w:szCs w:val="17"/>
        </w:rPr>
        <w:t>2HL</w:t>
      </w:r>
      <w:r w:rsidR="003C55D8" w:rsidRPr="00446A95">
        <w:rPr>
          <w:rFonts w:ascii="Arial" w:hAnsi="Arial" w:cs="Arial"/>
          <w:sz w:val="17"/>
          <w:szCs w:val="17"/>
        </w:rPr>
        <w:t xml:space="preserve"> </w:t>
      </w:r>
      <w:r w:rsidRPr="00446A95">
        <w:rPr>
          <w:rFonts w:ascii="Arial" w:hAnsi="Arial" w:cs="Arial"/>
          <w:sz w:val="17"/>
          <w:szCs w:val="17"/>
        </w:rPr>
        <w:t xml:space="preserve">on </w:t>
      </w:r>
      <w:r w:rsidR="00F65E5B">
        <w:rPr>
          <w:rFonts w:ascii="Arial" w:hAnsi="Arial" w:cs="Arial"/>
          <w:sz w:val="17"/>
          <w:szCs w:val="17"/>
        </w:rPr>
        <w:t xml:space="preserve">5 </w:t>
      </w:r>
      <w:r w:rsidR="00871CA3">
        <w:rPr>
          <w:rFonts w:ascii="Arial" w:hAnsi="Arial" w:cs="Arial"/>
          <w:sz w:val="17"/>
          <w:szCs w:val="17"/>
        </w:rPr>
        <w:t>June 202</w:t>
      </w:r>
      <w:r w:rsidR="00F65E5B">
        <w:rPr>
          <w:rFonts w:ascii="Arial" w:hAnsi="Arial" w:cs="Arial"/>
          <w:sz w:val="17"/>
          <w:szCs w:val="17"/>
        </w:rPr>
        <w:t>4</w:t>
      </w:r>
      <w:r w:rsidR="00871CA3">
        <w:rPr>
          <w:rFonts w:ascii="Arial" w:hAnsi="Arial" w:cs="Arial"/>
          <w:sz w:val="17"/>
          <w:szCs w:val="17"/>
        </w:rPr>
        <w:t xml:space="preserve"> </w:t>
      </w:r>
      <w:r w:rsidRPr="00446A95">
        <w:rPr>
          <w:rFonts w:ascii="Arial" w:hAnsi="Arial" w:cs="Arial"/>
          <w:sz w:val="17"/>
          <w:szCs w:val="17"/>
        </w:rPr>
        <w:t>at</w:t>
      </w:r>
      <w:r w:rsidR="003E33B3" w:rsidRPr="00446A95">
        <w:rPr>
          <w:rFonts w:ascii="Arial" w:hAnsi="Arial" w:cs="Arial"/>
          <w:sz w:val="17"/>
          <w:szCs w:val="17"/>
        </w:rPr>
        <w:t xml:space="preserve"> </w:t>
      </w:r>
      <w:r w:rsidR="000C0C7B" w:rsidRPr="00446A95">
        <w:rPr>
          <w:rFonts w:ascii="Arial" w:hAnsi="Arial" w:cs="Arial"/>
          <w:sz w:val="17"/>
          <w:szCs w:val="17"/>
        </w:rPr>
        <w:t>10.00 a</w:t>
      </w:r>
      <w:r w:rsidR="00082FE1" w:rsidRPr="00446A95">
        <w:rPr>
          <w:rFonts w:ascii="Arial" w:hAnsi="Arial" w:cs="Arial"/>
          <w:sz w:val="17"/>
          <w:szCs w:val="17"/>
        </w:rPr>
        <w:t>.m.</w:t>
      </w:r>
      <w:r w:rsidRPr="00446A95">
        <w:rPr>
          <w:rFonts w:ascii="Arial" w:hAnsi="Arial" w:cs="Arial"/>
          <w:sz w:val="17"/>
          <w:szCs w:val="17"/>
        </w:rPr>
        <w:t xml:space="preserve"> is set out at the end of this document. </w:t>
      </w:r>
    </w:p>
    <w:p w14:paraId="1A6D78B9" w14:textId="67A1F1B9" w:rsidR="00082FE1" w:rsidRPr="00446A95" w:rsidRDefault="00E92FCE" w:rsidP="00F4123F">
      <w:pPr>
        <w:spacing w:after="0" w:line="240" w:lineRule="auto"/>
        <w:rPr>
          <w:rFonts w:ascii="Arial" w:hAnsi="Arial" w:cs="Arial"/>
          <w:sz w:val="17"/>
          <w:szCs w:val="17"/>
        </w:rPr>
      </w:pPr>
      <w:r w:rsidRPr="00446A95">
        <w:rPr>
          <w:rFonts w:ascii="Arial" w:hAnsi="Arial" w:cs="Arial"/>
          <w:sz w:val="17"/>
          <w:szCs w:val="17"/>
        </w:rPr>
        <w:t>Shareholder</w:t>
      </w:r>
      <w:r w:rsidR="006C05DA" w:rsidRPr="00446A95">
        <w:rPr>
          <w:rFonts w:ascii="Arial" w:hAnsi="Arial" w:cs="Arial"/>
          <w:sz w:val="17"/>
          <w:szCs w:val="17"/>
        </w:rPr>
        <w:t xml:space="preserve">s are requested to complete and return the Form of Proxy accompanying this document for use at the </w:t>
      </w:r>
      <w:r w:rsidR="003F588E" w:rsidRPr="00446A95">
        <w:rPr>
          <w:rFonts w:ascii="Arial" w:hAnsi="Arial" w:cs="Arial"/>
          <w:sz w:val="17"/>
          <w:szCs w:val="17"/>
        </w:rPr>
        <w:t xml:space="preserve">Annual </w:t>
      </w:r>
      <w:r w:rsidR="00082FE1" w:rsidRPr="00446A95">
        <w:rPr>
          <w:rFonts w:ascii="Arial" w:hAnsi="Arial" w:cs="Arial"/>
          <w:sz w:val="17"/>
          <w:szCs w:val="17"/>
        </w:rPr>
        <w:t>General Meeting</w:t>
      </w:r>
      <w:r w:rsidR="006C05DA" w:rsidRPr="00446A95">
        <w:rPr>
          <w:rFonts w:ascii="Arial" w:hAnsi="Arial" w:cs="Arial"/>
          <w:sz w:val="17"/>
          <w:szCs w:val="17"/>
        </w:rPr>
        <w:t>. To be valid, Forms</w:t>
      </w:r>
      <w:r w:rsidR="00FB69BB" w:rsidRPr="00446A95">
        <w:rPr>
          <w:rFonts w:ascii="Arial" w:hAnsi="Arial" w:cs="Arial"/>
          <w:sz w:val="17"/>
          <w:szCs w:val="17"/>
        </w:rPr>
        <w:t xml:space="preserve"> </w:t>
      </w:r>
      <w:r w:rsidR="006C05DA" w:rsidRPr="00446A95">
        <w:rPr>
          <w:rFonts w:ascii="Arial" w:hAnsi="Arial" w:cs="Arial"/>
          <w:sz w:val="17"/>
          <w:szCs w:val="17"/>
        </w:rPr>
        <w:t>of Proxy must be completed and returned in accordance with the instructions printed thereon to</w:t>
      </w:r>
      <w:r w:rsidR="00D870F4" w:rsidRPr="00446A95">
        <w:rPr>
          <w:rFonts w:ascii="Arial" w:hAnsi="Arial" w:cs="Arial"/>
          <w:sz w:val="17"/>
          <w:szCs w:val="17"/>
        </w:rPr>
        <w:t xml:space="preserve"> </w:t>
      </w:r>
      <w:r w:rsidR="002522DA" w:rsidRPr="00F479DD">
        <w:rPr>
          <w:rFonts w:ascii="Arial" w:hAnsi="Arial" w:cs="Arial"/>
          <w:sz w:val="17"/>
          <w:szCs w:val="17"/>
        </w:rPr>
        <w:t xml:space="preserve">Link Group, </w:t>
      </w:r>
      <w:r w:rsidR="004748FB">
        <w:rPr>
          <w:rFonts w:ascii="Arial" w:hAnsi="Arial" w:cs="Arial"/>
          <w:sz w:val="17"/>
          <w:szCs w:val="17"/>
        </w:rPr>
        <w:t>PXS1</w:t>
      </w:r>
      <w:r w:rsidR="002522DA" w:rsidRPr="00F479DD">
        <w:rPr>
          <w:rFonts w:ascii="Arial" w:hAnsi="Arial" w:cs="Arial"/>
          <w:sz w:val="17"/>
          <w:szCs w:val="17"/>
        </w:rPr>
        <w:t xml:space="preserve">, Central Square, 29 Wellington Street, Leeds, LS1 4DL </w:t>
      </w:r>
      <w:r w:rsidR="006C05DA" w:rsidRPr="00446A95">
        <w:rPr>
          <w:rFonts w:ascii="Arial" w:hAnsi="Arial" w:cs="Arial"/>
          <w:sz w:val="17"/>
          <w:szCs w:val="17"/>
        </w:rPr>
        <w:t>as soon as</w:t>
      </w:r>
      <w:r w:rsidR="00FB69BB" w:rsidRPr="00446A95">
        <w:rPr>
          <w:rFonts w:ascii="Arial" w:hAnsi="Arial" w:cs="Arial"/>
          <w:sz w:val="17"/>
          <w:szCs w:val="17"/>
        </w:rPr>
        <w:t xml:space="preserve"> </w:t>
      </w:r>
      <w:r w:rsidR="006C05DA" w:rsidRPr="00446A95">
        <w:rPr>
          <w:rFonts w:ascii="Arial" w:hAnsi="Arial" w:cs="Arial"/>
          <w:sz w:val="17"/>
          <w:szCs w:val="17"/>
        </w:rPr>
        <w:t>possible and</w:t>
      </w:r>
      <w:r w:rsidR="006E4EFB" w:rsidRPr="00446A95">
        <w:rPr>
          <w:rFonts w:ascii="Arial" w:hAnsi="Arial" w:cs="Arial"/>
          <w:sz w:val="17"/>
          <w:szCs w:val="17"/>
        </w:rPr>
        <w:t>,</w:t>
      </w:r>
      <w:r w:rsidR="006C05DA" w:rsidRPr="00446A95">
        <w:rPr>
          <w:rFonts w:ascii="Arial" w:hAnsi="Arial" w:cs="Arial"/>
          <w:sz w:val="17"/>
          <w:szCs w:val="17"/>
        </w:rPr>
        <w:t xml:space="preserve"> in any event</w:t>
      </w:r>
      <w:r w:rsidR="006E4EFB" w:rsidRPr="00446A95">
        <w:rPr>
          <w:rFonts w:ascii="Arial" w:hAnsi="Arial" w:cs="Arial"/>
          <w:sz w:val="17"/>
          <w:szCs w:val="17"/>
        </w:rPr>
        <w:t>,</w:t>
      </w:r>
      <w:r w:rsidR="006C05DA" w:rsidRPr="00446A95">
        <w:rPr>
          <w:rFonts w:ascii="Arial" w:hAnsi="Arial" w:cs="Arial"/>
          <w:sz w:val="17"/>
          <w:szCs w:val="17"/>
        </w:rPr>
        <w:t xml:space="preserve"> so as to arrive by no later than</w:t>
      </w:r>
      <w:r w:rsidR="00306001" w:rsidRPr="00446A95">
        <w:rPr>
          <w:rFonts w:ascii="Arial" w:hAnsi="Arial" w:cs="Arial"/>
          <w:sz w:val="17"/>
          <w:szCs w:val="17"/>
        </w:rPr>
        <w:t xml:space="preserve"> </w:t>
      </w:r>
      <w:r w:rsidR="000C0C7B" w:rsidRPr="00446A95">
        <w:rPr>
          <w:rFonts w:ascii="Arial" w:hAnsi="Arial" w:cs="Arial"/>
          <w:sz w:val="17"/>
          <w:szCs w:val="17"/>
        </w:rPr>
        <w:t>10.00 a</w:t>
      </w:r>
      <w:r w:rsidR="00524918" w:rsidRPr="00446A95">
        <w:rPr>
          <w:rFonts w:ascii="Arial" w:hAnsi="Arial" w:cs="Arial"/>
          <w:sz w:val="17"/>
          <w:szCs w:val="17"/>
        </w:rPr>
        <w:t>.m.</w:t>
      </w:r>
      <w:r w:rsidR="003E33B3" w:rsidRPr="00446A95">
        <w:rPr>
          <w:rFonts w:ascii="Arial" w:hAnsi="Arial" w:cs="Arial"/>
          <w:sz w:val="17"/>
          <w:szCs w:val="17"/>
        </w:rPr>
        <w:t xml:space="preserve"> </w:t>
      </w:r>
      <w:r w:rsidR="006C05DA" w:rsidRPr="00446A95">
        <w:rPr>
          <w:rFonts w:ascii="Arial" w:hAnsi="Arial" w:cs="Arial"/>
          <w:sz w:val="17"/>
          <w:szCs w:val="17"/>
        </w:rPr>
        <w:t>on</w:t>
      </w:r>
      <w:r w:rsidR="00D150FE" w:rsidRPr="00446A95">
        <w:rPr>
          <w:rFonts w:ascii="Arial" w:hAnsi="Arial" w:cs="Arial"/>
          <w:sz w:val="17"/>
          <w:szCs w:val="17"/>
        </w:rPr>
        <w:t xml:space="preserve"> </w:t>
      </w:r>
      <w:r w:rsidR="0020579E">
        <w:rPr>
          <w:rFonts w:ascii="Arial" w:hAnsi="Arial" w:cs="Arial"/>
          <w:sz w:val="17"/>
          <w:szCs w:val="17"/>
        </w:rPr>
        <w:t xml:space="preserve">3 </w:t>
      </w:r>
      <w:r w:rsidR="00871CA3">
        <w:rPr>
          <w:rFonts w:ascii="Arial" w:hAnsi="Arial" w:cs="Arial"/>
          <w:sz w:val="17"/>
          <w:szCs w:val="17"/>
        </w:rPr>
        <w:t xml:space="preserve">June </w:t>
      </w:r>
      <w:r w:rsidR="003C55D8">
        <w:rPr>
          <w:rFonts w:ascii="Arial" w:hAnsi="Arial" w:cs="Arial"/>
          <w:sz w:val="17"/>
          <w:szCs w:val="17"/>
        </w:rPr>
        <w:t>202</w:t>
      </w:r>
      <w:r w:rsidR="0020579E">
        <w:rPr>
          <w:rFonts w:ascii="Arial" w:hAnsi="Arial" w:cs="Arial"/>
          <w:sz w:val="17"/>
          <w:szCs w:val="17"/>
        </w:rPr>
        <w:t>4</w:t>
      </w:r>
      <w:r w:rsidR="006C05DA" w:rsidRPr="00446A95">
        <w:rPr>
          <w:rFonts w:ascii="Arial" w:hAnsi="Arial" w:cs="Arial"/>
          <w:sz w:val="17"/>
          <w:szCs w:val="17"/>
        </w:rPr>
        <w:t xml:space="preserve">. </w:t>
      </w:r>
      <w:r w:rsidR="00EA7D7A" w:rsidRPr="00446A95">
        <w:rPr>
          <w:rFonts w:ascii="Arial" w:hAnsi="Arial" w:cs="Arial"/>
          <w:sz w:val="17"/>
          <w:szCs w:val="17"/>
        </w:rPr>
        <w:t xml:space="preserve">You may also appoint a proxy at </w:t>
      </w:r>
      <w:hyperlink r:id="rId12" w:history="1">
        <w:r w:rsidR="00EA7D7A" w:rsidRPr="00446A95">
          <w:rPr>
            <w:rStyle w:val="Hyperlink"/>
            <w:rFonts w:ascii="Arial" w:hAnsi="Arial" w:cs="Arial"/>
            <w:sz w:val="17"/>
            <w:szCs w:val="17"/>
          </w:rPr>
          <w:t>www.signalshares.com</w:t>
        </w:r>
      </w:hyperlink>
      <w:r w:rsidR="00EA7D7A" w:rsidRPr="00446A95">
        <w:rPr>
          <w:rFonts w:ascii="Arial" w:hAnsi="Arial" w:cs="Arial"/>
          <w:sz w:val="17"/>
          <w:szCs w:val="17"/>
          <w:u w:val="single"/>
        </w:rPr>
        <w:t xml:space="preserve"> </w:t>
      </w:r>
      <w:r w:rsidR="00EA7D7A" w:rsidRPr="00446A95">
        <w:rPr>
          <w:rFonts w:ascii="Arial" w:hAnsi="Arial" w:cs="Arial"/>
          <w:sz w:val="17"/>
          <w:szCs w:val="17"/>
        </w:rPr>
        <w:t>instead of using this form. You will need your investor code (IVC).</w:t>
      </w:r>
      <w:r w:rsidR="00E6739F">
        <w:rPr>
          <w:rFonts w:ascii="Arial" w:hAnsi="Arial" w:cs="Arial"/>
          <w:sz w:val="17"/>
          <w:szCs w:val="17"/>
        </w:rPr>
        <w:t xml:space="preserve"> </w:t>
      </w:r>
      <w:r w:rsidR="00EA7D7A" w:rsidRPr="00446A95">
        <w:rPr>
          <w:rFonts w:ascii="Arial" w:hAnsi="Arial" w:cs="Arial"/>
          <w:sz w:val="17"/>
          <w:szCs w:val="17"/>
        </w:rPr>
        <w:t>This can be found on your share certificate.</w:t>
      </w:r>
    </w:p>
    <w:p w14:paraId="74BD23DA" w14:textId="77777777" w:rsidR="009A3970" w:rsidRPr="00446A95" w:rsidRDefault="009A3970" w:rsidP="00F4123F">
      <w:pPr>
        <w:spacing w:line="240" w:lineRule="auto"/>
        <w:rPr>
          <w:rFonts w:ascii="Arial" w:hAnsi="Arial" w:cs="Arial"/>
          <w:sz w:val="17"/>
          <w:szCs w:val="17"/>
        </w:rPr>
      </w:pPr>
      <w:r w:rsidRPr="00446A95">
        <w:rPr>
          <w:rFonts w:ascii="Arial" w:hAnsi="Arial" w:cs="Arial"/>
          <w:sz w:val="17"/>
          <w:szCs w:val="17"/>
        </w:rPr>
        <w:br w:type="page"/>
      </w:r>
    </w:p>
    <w:p w14:paraId="17154973" w14:textId="1056F831" w:rsidR="009A3970" w:rsidRPr="00446A95" w:rsidRDefault="009A3970" w:rsidP="00F4123F">
      <w:pPr>
        <w:pStyle w:val="SHSch"/>
        <w:numPr>
          <w:ilvl w:val="0"/>
          <w:numId w:val="0"/>
        </w:numPr>
        <w:tabs>
          <w:tab w:val="left" w:pos="720"/>
        </w:tabs>
        <w:spacing w:line="240" w:lineRule="auto"/>
        <w:jc w:val="center"/>
        <w:rPr>
          <w:rFonts w:ascii="Arial" w:hAnsi="Arial" w:cs="Arial"/>
        </w:rPr>
      </w:pPr>
      <w:bookmarkStart w:id="0" w:name="_Toc382842257"/>
      <w:r w:rsidRPr="00446A95">
        <w:rPr>
          <w:rFonts w:ascii="Arial" w:hAnsi="Arial" w:cs="Arial"/>
        </w:rPr>
        <w:lastRenderedPageBreak/>
        <w:t xml:space="preserve">LETTER FROM THE </w:t>
      </w:r>
      <w:r w:rsidR="00D735CB">
        <w:rPr>
          <w:rFonts w:ascii="Arial" w:hAnsi="Arial" w:cs="Arial"/>
        </w:rPr>
        <w:t>CHAIR</w:t>
      </w:r>
      <w:r w:rsidRPr="00446A95">
        <w:rPr>
          <w:rFonts w:ascii="Arial" w:hAnsi="Arial" w:cs="Arial"/>
        </w:rPr>
        <w:t>MAN</w:t>
      </w:r>
      <w:bookmarkEnd w:id="0"/>
    </w:p>
    <w:p w14:paraId="26AF7FF2" w14:textId="77777777" w:rsidR="009A3970" w:rsidRPr="00446A95" w:rsidRDefault="009A3970" w:rsidP="00F4123F">
      <w:pPr>
        <w:pStyle w:val="SHNormal"/>
        <w:spacing w:after="0" w:line="240" w:lineRule="auto"/>
        <w:jc w:val="center"/>
        <w:rPr>
          <w:rFonts w:ascii="Arial" w:hAnsi="Arial" w:cs="Arial"/>
          <w:b/>
          <w:sz w:val="28"/>
          <w:szCs w:val="28"/>
        </w:rPr>
      </w:pPr>
      <w:r w:rsidRPr="00446A95">
        <w:rPr>
          <w:rFonts w:ascii="Arial" w:hAnsi="Arial" w:cs="Arial"/>
          <w:b/>
          <w:sz w:val="28"/>
          <w:szCs w:val="28"/>
        </w:rPr>
        <w:t>FAIR OAKS INCOME LIMITED</w:t>
      </w:r>
    </w:p>
    <w:p w14:paraId="35CC1F1C" w14:textId="77777777" w:rsidR="009A3970" w:rsidRPr="00446A95" w:rsidRDefault="009A3970" w:rsidP="00F4123F">
      <w:pPr>
        <w:pStyle w:val="SHNormal"/>
        <w:spacing w:line="240" w:lineRule="auto"/>
        <w:jc w:val="center"/>
        <w:rPr>
          <w:rFonts w:ascii="Arial" w:hAnsi="Arial" w:cs="Arial"/>
          <w:i/>
          <w:iCs/>
          <w:sz w:val="17"/>
          <w:szCs w:val="17"/>
        </w:rPr>
      </w:pPr>
      <w:r w:rsidRPr="00446A95">
        <w:rPr>
          <w:rFonts w:ascii="Arial" w:hAnsi="Arial" w:cs="Arial"/>
          <w:i/>
          <w:iCs/>
          <w:sz w:val="17"/>
          <w:szCs w:val="17"/>
        </w:rPr>
        <w:t>(a closed-ended company incorporated with limited liability under the laws of Guernsey</w:t>
      </w:r>
      <w:r w:rsidRPr="00446A95">
        <w:rPr>
          <w:rFonts w:ascii="Arial" w:hAnsi="Arial" w:cs="Arial"/>
          <w:i/>
          <w:iCs/>
          <w:sz w:val="17"/>
          <w:szCs w:val="17"/>
        </w:rPr>
        <w:br/>
        <w:t>with registered number 58123)</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102"/>
      </w:tblGrid>
      <w:tr w:rsidR="009A3970" w:rsidRPr="007048FF" w14:paraId="17FB9C55" w14:textId="77777777" w:rsidTr="005359DB">
        <w:tc>
          <w:tcPr>
            <w:tcW w:w="4537" w:type="dxa"/>
            <w:hideMark/>
          </w:tcPr>
          <w:p w14:paraId="72D257DA" w14:textId="77777777" w:rsidR="009A3970" w:rsidRPr="007048FF" w:rsidRDefault="009A3970" w:rsidP="00F4123F">
            <w:pPr>
              <w:pStyle w:val="SHNormal"/>
              <w:spacing w:line="240" w:lineRule="auto"/>
              <w:rPr>
                <w:rFonts w:ascii="Arial" w:hAnsi="Arial" w:cs="Arial"/>
                <w:i/>
                <w:iCs/>
                <w:sz w:val="18"/>
                <w:szCs w:val="18"/>
              </w:rPr>
            </w:pPr>
            <w:r w:rsidRPr="007048FF">
              <w:rPr>
                <w:rFonts w:ascii="Arial" w:hAnsi="Arial" w:cs="Arial"/>
                <w:i/>
                <w:iCs/>
                <w:sz w:val="18"/>
                <w:szCs w:val="18"/>
              </w:rPr>
              <w:t xml:space="preserve">Directors: </w:t>
            </w:r>
          </w:p>
        </w:tc>
        <w:tc>
          <w:tcPr>
            <w:tcW w:w="5102" w:type="dxa"/>
            <w:hideMark/>
          </w:tcPr>
          <w:p w14:paraId="0A812881" w14:textId="77777777" w:rsidR="009A3970" w:rsidRPr="007048FF" w:rsidRDefault="009A3970" w:rsidP="00F4123F">
            <w:pPr>
              <w:pStyle w:val="SHNormal"/>
              <w:spacing w:line="240" w:lineRule="auto"/>
              <w:jc w:val="right"/>
              <w:rPr>
                <w:rFonts w:ascii="Arial" w:hAnsi="Arial" w:cs="Arial"/>
                <w:i/>
                <w:iCs/>
                <w:sz w:val="18"/>
                <w:szCs w:val="18"/>
              </w:rPr>
            </w:pPr>
            <w:r w:rsidRPr="007048FF">
              <w:rPr>
                <w:rFonts w:ascii="Arial" w:hAnsi="Arial" w:cs="Arial"/>
                <w:i/>
                <w:iCs/>
                <w:sz w:val="18"/>
                <w:szCs w:val="18"/>
              </w:rPr>
              <w:t>Registered Office:</w:t>
            </w:r>
          </w:p>
        </w:tc>
      </w:tr>
      <w:tr w:rsidR="009A3970" w:rsidRPr="007048FF" w14:paraId="724225BD" w14:textId="77777777" w:rsidTr="005359DB">
        <w:tc>
          <w:tcPr>
            <w:tcW w:w="4537" w:type="dxa"/>
            <w:hideMark/>
          </w:tcPr>
          <w:p w14:paraId="2AA91696" w14:textId="09594F8F" w:rsidR="009A3970" w:rsidRPr="007048FF" w:rsidRDefault="00F65E5B" w:rsidP="00F4123F">
            <w:pPr>
              <w:pStyle w:val="SHNormal"/>
              <w:spacing w:line="240" w:lineRule="auto"/>
              <w:rPr>
                <w:rFonts w:ascii="Arial" w:hAnsi="Arial" w:cs="Arial"/>
                <w:i/>
                <w:iCs/>
                <w:sz w:val="18"/>
                <w:szCs w:val="18"/>
              </w:rPr>
            </w:pPr>
            <w:r>
              <w:rPr>
                <w:rFonts w:ascii="Arial" w:hAnsi="Arial" w:cs="Arial"/>
                <w:sz w:val="18"/>
                <w:szCs w:val="18"/>
              </w:rPr>
              <w:t>Richard Burwood</w:t>
            </w:r>
            <w:r w:rsidR="009A3970" w:rsidRPr="007048FF">
              <w:rPr>
                <w:rFonts w:ascii="Arial" w:hAnsi="Arial" w:cs="Arial"/>
                <w:sz w:val="18"/>
                <w:szCs w:val="18"/>
              </w:rPr>
              <w:t xml:space="preserve"> (</w:t>
            </w:r>
            <w:r w:rsidR="00D735CB">
              <w:rPr>
                <w:rFonts w:ascii="Arial" w:hAnsi="Arial" w:cs="Arial"/>
                <w:sz w:val="18"/>
                <w:szCs w:val="18"/>
              </w:rPr>
              <w:t>Chair</w:t>
            </w:r>
            <w:r w:rsidR="009A3970" w:rsidRPr="007048FF">
              <w:rPr>
                <w:rFonts w:ascii="Arial" w:hAnsi="Arial" w:cs="Arial"/>
                <w:sz w:val="18"/>
                <w:szCs w:val="18"/>
              </w:rPr>
              <w:t>man)</w:t>
            </w:r>
          </w:p>
        </w:tc>
        <w:tc>
          <w:tcPr>
            <w:tcW w:w="5102" w:type="dxa"/>
            <w:hideMark/>
          </w:tcPr>
          <w:p w14:paraId="33D44AB1" w14:textId="020C4F04" w:rsidR="009A3970" w:rsidRPr="007048FF" w:rsidRDefault="00B87022" w:rsidP="00F4123F">
            <w:pPr>
              <w:pStyle w:val="SHNormal"/>
              <w:spacing w:line="240" w:lineRule="auto"/>
              <w:jc w:val="right"/>
              <w:rPr>
                <w:rFonts w:ascii="Arial" w:hAnsi="Arial" w:cs="Arial"/>
                <w:sz w:val="18"/>
                <w:szCs w:val="18"/>
              </w:rPr>
            </w:pPr>
            <w:r>
              <w:rPr>
                <w:rFonts w:ascii="Arial" w:hAnsi="Arial" w:cs="Arial"/>
                <w:sz w:val="18"/>
                <w:szCs w:val="18"/>
              </w:rPr>
              <w:t xml:space="preserve">1 </w:t>
            </w:r>
            <w:r w:rsidR="003C55D8">
              <w:rPr>
                <w:rFonts w:ascii="Arial" w:hAnsi="Arial" w:cs="Arial"/>
                <w:sz w:val="18"/>
                <w:szCs w:val="18"/>
              </w:rPr>
              <w:t xml:space="preserve">Royal </w:t>
            </w:r>
            <w:r>
              <w:rPr>
                <w:rFonts w:ascii="Arial" w:hAnsi="Arial" w:cs="Arial"/>
                <w:sz w:val="18"/>
                <w:szCs w:val="18"/>
              </w:rPr>
              <w:t>Plaza</w:t>
            </w:r>
          </w:p>
        </w:tc>
      </w:tr>
      <w:tr w:rsidR="009A3970" w:rsidRPr="007048FF" w14:paraId="26D8C967" w14:textId="77777777" w:rsidTr="005359DB">
        <w:tc>
          <w:tcPr>
            <w:tcW w:w="4537" w:type="dxa"/>
            <w:hideMark/>
          </w:tcPr>
          <w:p w14:paraId="6EAEC1C3" w14:textId="77777777" w:rsidR="009A3970" w:rsidRPr="007048FF" w:rsidRDefault="009A3970" w:rsidP="00F4123F">
            <w:pPr>
              <w:pStyle w:val="SHNormal"/>
              <w:spacing w:line="240" w:lineRule="auto"/>
              <w:rPr>
                <w:rFonts w:ascii="Arial" w:hAnsi="Arial" w:cs="Arial"/>
                <w:sz w:val="18"/>
                <w:szCs w:val="18"/>
              </w:rPr>
            </w:pPr>
            <w:r w:rsidRPr="007048FF">
              <w:rPr>
                <w:rFonts w:ascii="Arial" w:hAnsi="Arial" w:cs="Arial"/>
                <w:sz w:val="18"/>
                <w:szCs w:val="18"/>
              </w:rPr>
              <w:t>Jonathan Bridel</w:t>
            </w:r>
          </w:p>
        </w:tc>
        <w:tc>
          <w:tcPr>
            <w:tcW w:w="5102" w:type="dxa"/>
            <w:hideMark/>
          </w:tcPr>
          <w:p w14:paraId="414C4AA7" w14:textId="2D40076C" w:rsidR="009A3970" w:rsidRPr="007048FF" w:rsidRDefault="00B87022" w:rsidP="00F4123F">
            <w:pPr>
              <w:pStyle w:val="SHNormal"/>
              <w:spacing w:line="240" w:lineRule="auto"/>
              <w:jc w:val="right"/>
              <w:rPr>
                <w:rFonts w:ascii="Arial" w:hAnsi="Arial" w:cs="Arial"/>
                <w:sz w:val="18"/>
                <w:szCs w:val="18"/>
              </w:rPr>
            </w:pPr>
            <w:r>
              <w:rPr>
                <w:rFonts w:ascii="Arial" w:hAnsi="Arial" w:cs="Arial"/>
                <w:sz w:val="18"/>
                <w:szCs w:val="18"/>
              </w:rPr>
              <w:t>Royal Avenue</w:t>
            </w:r>
          </w:p>
        </w:tc>
      </w:tr>
      <w:tr w:rsidR="009A3970" w:rsidRPr="007048FF" w14:paraId="08F16ACC" w14:textId="77777777" w:rsidTr="005359DB">
        <w:tc>
          <w:tcPr>
            <w:tcW w:w="4537" w:type="dxa"/>
            <w:hideMark/>
          </w:tcPr>
          <w:p w14:paraId="65B33B00" w14:textId="0C699235" w:rsidR="003C55D8" w:rsidRPr="007048FF" w:rsidRDefault="003C55D8" w:rsidP="00F4123F">
            <w:pPr>
              <w:pStyle w:val="SHNormal"/>
              <w:spacing w:line="240" w:lineRule="auto"/>
              <w:rPr>
                <w:rFonts w:ascii="Arial" w:hAnsi="Arial" w:cs="Arial"/>
                <w:sz w:val="18"/>
                <w:szCs w:val="18"/>
              </w:rPr>
            </w:pPr>
            <w:r>
              <w:rPr>
                <w:rFonts w:ascii="Arial" w:hAnsi="Arial" w:cs="Arial"/>
                <w:sz w:val="18"/>
                <w:szCs w:val="18"/>
              </w:rPr>
              <w:t>Fionnuala Carvill</w:t>
            </w:r>
          </w:p>
        </w:tc>
        <w:tc>
          <w:tcPr>
            <w:tcW w:w="5102" w:type="dxa"/>
            <w:hideMark/>
          </w:tcPr>
          <w:p w14:paraId="27EB4CE3" w14:textId="77777777" w:rsidR="009A3970" w:rsidRPr="007048FF" w:rsidRDefault="009A3970" w:rsidP="00F4123F">
            <w:pPr>
              <w:pStyle w:val="SHNormal"/>
              <w:spacing w:line="240" w:lineRule="auto"/>
              <w:jc w:val="right"/>
              <w:rPr>
                <w:rFonts w:ascii="Arial" w:hAnsi="Arial" w:cs="Arial"/>
                <w:sz w:val="18"/>
                <w:szCs w:val="18"/>
              </w:rPr>
            </w:pPr>
            <w:r w:rsidRPr="007048FF">
              <w:rPr>
                <w:rFonts w:ascii="Arial" w:hAnsi="Arial" w:cs="Arial"/>
                <w:sz w:val="18"/>
                <w:szCs w:val="18"/>
              </w:rPr>
              <w:t>St Peter Port</w:t>
            </w:r>
          </w:p>
        </w:tc>
      </w:tr>
      <w:tr w:rsidR="009A3970" w:rsidRPr="007048FF" w14:paraId="7606B526" w14:textId="77777777" w:rsidTr="005359DB">
        <w:tc>
          <w:tcPr>
            <w:tcW w:w="4537" w:type="dxa"/>
          </w:tcPr>
          <w:p w14:paraId="309ACEC8" w14:textId="5288CA4C" w:rsidR="009A3970" w:rsidRPr="007048FF" w:rsidRDefault="00A75D02" w:rsidP="00F4123F">
            <w:pPr>
              <w:pStyle w:val="SHNormal"/>
              <w:spacing w:line="240" w:lineRule="auto"/>
              <w:rPr>
                <w:rFonts w:ascii="Arial" w:hAnsi="Arial" w:cs="Arial"/>
                <w:sz w:val="18"/>
                <w:szCs w:val="18"/>
              </w:rPr>
            </w:pPr>
            <w:r>
              <w:rPr>
                <w:rFonts w:ascii="Arial" w:hAnsi="Arial" w:cs="Arial"/>
                <w:sz w:val="18"/>
                <w:szCs w:val="18"/>
              </w:rPr>
              <w:t>Trina Le Noury</w:t>
            </w:r>
          </w:p>
        </w:tc>
        <w:tc>
          <w:tcPr>
            <w:tcW w:w="5102" w:type="dxa"/>
            <w:hideMark/>
          </w:tcPr>
          <w:p w14:paraId="3DFB8AC0" w14:textId="77777777" w:rsidR="009A3970" w:rsidRPr="007048FF" w:rsidRDefault="009A3970" w:rsidP="00F4123F">
            <w:pPr>
              <w:pStyle w:val="SHNormal"/>
              <w:spacing w:line="240" w:lineRule="auto"/>
              <w:jc w:val="right"/>
              <w:rPr>
                <w:rFonts w:ascii="Arial" w:hAnsi="Arial" w:cs="Arial"/>
                <w:sz w:val="18"/>
                <w:szCs w:val="18"/>
              </w:rPr>
            </w:pPr>
            <w:r w:rsidRPr="007048FF">
              <w:rPr>
                <w:rFonts w:ascii="Arial" w:hAnsi="Arial" w:cs="Arial"/>
                <w:sz w:val="18"/>
                <w:szCs w:val="18"/>
              </w:rPr>
              <w:t>Guernsey</w:t>
            </w:r>
          </w:p>
        </w:tc>
      </w:tr>
      <w:tr w:rsidR="009A3970" w:rsidRPr="007048FF" w14:paraId="6B85F9F6" w14:textId="77777777" w:rsidTr="005359DB">
        <w:tc>
          <w:tcPr>
            <w:tcW w:w="4537" w:type="dxa"/>
          </w:tcPr>
          <w:p w14:paraId="7A6064FE" w14:textId="77777777" w:rsidR="009A3970" w:rsidRPr="007048FF" w:rsidRDefault="009A3970" w:rsidP="00F4123F">
            <w:pPr>
              <w:pStyle w:val="SHNormal"/>
              <w:spacing w:line="240" w:lineRule="auto"/>
              <w:rPr>
                <w:rFonts w:ascii="Arial" w:hAnsi="Arial" w:cs="Arial"/>
                <w:sz w:val="18"/>
                <w:szCs w:val="18"/>
              </w:rPr>
            </w:pPr>
          </w:p>
        </w:tc>
        <w:tc>
          <w:tcPr>
            <w:tcW w:w="5102" w:type="dxa"/>
            <w:hideMark/>
          </w:tcPr>
          <w:p w14:paraId="5F0F5D95" w14:textId="491AA8CF" w:rsidR="009A3970" w:rsidRPr="007048FF" w:rsidRDefault="009A3970" w:rsidP="00F4123F">
            <w:pPr>
              <w:pStyle w:val="SHNormal"/>
              <w:spacing w:line="240" w:lineRule="auto"/>
              <w:jc w:val="right"/>
              <w:rPr>
                <w:rFonts w:ascii="Arial" w:hAnsi="Arial" w:cs="Arial"/>
                <w:sz w:val="18"/>
                <w:szCs w:val="18"/>
              </w:rPr>
            </w:pPr>
            <w:r w:rsidRPr="007048FF">
              <w:rPr>
                <w:rFonts w:ascii="Arial" w:hAnsi="Arial" w:cs="Arial"/>
                <w:sz w:val="18"/>
                <w:szCs w:val="18"/>
              </w:rPr>
              <w:t xml:space="preserve">GY1 </w:t>
            </w:r>
            <w:r w:rsidR="003C55D8">
              <w:rPr>
                <w:rFonts w:ascii="Arial" w:hAnsi="Arial" w:cs="Arial"/>
                <w:sz w:val="18"/>
                <w:szCs w:val="18"/>
              </w:rPr>
              <w:t>2HL</w:t>
            </w:r>
          </w:p>
        </w:tc>
      </w:tr>
      <w:tr w:rsidR="009A3970" w:rsidRPr="007048FF" w14:paraId="4B17164C" w14:textId="77777777" w:rsidTr="005359DB">
        <w:tc>
          <w:tcPr>
            <w:tcW w:w="4537" w:type="dxa"/>
          </w:tcPr>
          <w:p w14:paraId="0DD35499" w14:textId="77777777" w:rsidR="009A3970" w:rsidRPr="007048FF" w:rsidRDefault="009A3970" w:rsidP="00F4123F">
            <w:pPr>
              <w:pStyle w:val="SHNormal"/>
              <w:spacing w:line="240" w:lineRule="auto"/>
              <w:rPr>
                <w:rFonts w:ascii="Arial" w:hAnsi="Arial" w:cs="Arial"/>
                <w:sz w:val="18"/>
                <w:szCs w:val="18"/>
              </w:rPr>
            </w:pPr>
          </w:p>
        </w:tc>
        <w:tc>
          <w:tcPr>
            <w:tcW w:w="5102" w:type="dxa"/>
          </w:tcPr>
          <w:p w14:paraId="7F61195E" w14:textId="77777777" w:rsidR="009A3970" w:rsidRPr="007048FF" w:rsidRDefault="009A3970" w:rsidP="00F4123F">
            <w:pPr>
              <w:pStyle w:val="SHNormal"/>
              <w:spacing w:line="240" w:lineRule="auto"/>
              <w:rPr>
                <w:rFonts w:ascii="Arial" w:hAnsi="Arial" w:cs="Arial"/>
                <w:sz w:val="18"/>
                <w:szCs w:val="18"/>
              </w:rPr>
            </w:pPr>
          </w:p>
        </w:tc>
      </w:tr>
    </w:tbl>
    <w:p w14:paraId="4FBF31DB" w14:textId="3B9453D1" w:rsidR="009A3970" w:rsidRPr="007048FF" w:rsidRDefault="0020579E" w:rsidP="00F4123F">
      <w:pPr>
        <w:pStyle w:val="SHNormal"/>
        <w:spacing w:line="240" w:lineRule="auto"/>
        <w:jc w:val="right"/>
        <w:rPr>
          <w:rFonts w:ascii="Arial" w:hAnsi="Arial" w:cs="Arial"/>
          <w:sz w:val="18"/>
          <w:szCs w:val="18"/>
        </w:rPr>
      </w:pPr>
      <w:r>
        <w:rPr>
          <w:rFonts w:ascii="Arial" w:hAnsi="Arial" w:cs="Arial"/>
          <w:sz w:val="18"/>
          <w:szCs w:val="18"/>
        </w:rPr>
        <w:t xml:space="preserve">25 </w:t>
      </w:r>
      <w:r w:rsidR="000C3E80">
        <w:rPr>
          <w:rFonts w:ascii="Arial" w:hAnsi="Arial" w:cs="Arial"/>
          <w:sz w:val="18"/>
          <w:szCs w:val="18"/>
        </w:rPr>
        <w:t>April 202</w:t>
      </w:r>
      <w:r>
        <w:rPr>
          <w:rFonts w:ascii="Arial" w:hAnsi="Arial" w:cs="Arial"/>
          <w:sz w:val="18"/>
          <w:szCs w:val="18"/>
        </w:rPr>
        <w:t>4</w:t>
      </w:r>
    </w:p>
    <w:p w14:paraId="74E88D00" w14:textId="47DCCFCA" w:rsidR="009A3970" w:rsidRPr="007048FF" w:rsidRDefault="009A3970" w:rsidP="00F4123F">
      <w:pPr>
        <w:pStyle w:val="SHNormal"/>
        <w:spacing w:line="240" w:lineRule="auto"/>
        <w:rPr>
          <w:rFonts w:ascii="Arial" w:hAnsi="Arial" w:cs="Arial"/>
          <w:sz w:val="18"/>
          <w:szCs w:val="18"/>
        </w:rPr>
      </w:pPr>
      <w:r w:rsidRPr="007048FF">
        <w:rPr>
          <w:rFonts w:ascii="Arial" w:hAnsi="Arial" w:cs="Arial"/>
          <w:sz w:val="18"/>
          <w:szCs w:val="18"/>
        </w:rPr>
        <w:t xml:space="preserve">Dear </w:t>
      </w:r>
      <w:r w:rsidR="00041B98" w:rsidRPr="007048FF">
        <w:rPr>
          <w:rFonts w:ascii="Arial" w:hAnsi="Arial" w:cs="Arial"/>
          <w:sz w:val="18"/>
          <w:szCs w:val="18"/>
        </w:rPr>
        <w:t>Shareholde</w:t>
      </w:r>
      <w:r w:rsidR="00ED0CD7">
        <w:rPr>
          <w:rFonts w:ascii="Arial" w:hAnsi="Arial" w:cs="Arial"/>
          <w:sz w:val="18"/>
          <w:szCs w:val="18"/>
        </w:rPr>
        <w:t>r</w:t>
      </w:r>
      <w:r w:rsidR="00041B98" w:rsidRPr="007048FF">
        <w:rPr>
          <w:rFonts w:ascii="Arial" w:hAnsi="Arial" w:cs="Arial"/>
          <w:sz w:val="18"/>
          <w:szCs w:val="18"/>
        </w:rPr>
        <w:t>,</w:t>
      </w:r>
    </w:p>
    <w:p w14:paraId="18762F2A" w14:textId="77777777" w:rsidR="009A3970" w:rsidRPr="007048FF" w:rsidRDefault="009A3970" w:rsidP="00F4123F">
      <w:pPr>
        <w:pStyle w:val="SH1Legal"/>
        <w:numPr>
          <w:ilvl w:val="0"/>
          <w:numId w:val="12"/>
        </w:numPr>
        <w:tabs>
          <w:tab w:val="left" w:pos="720"/>
        </w:tabs>
        <w:spacing w:line="240" w:lineRule="auto"/>
        <w:rPr>
          <w:rFonts w:ascii="Arial" w:hAnsi="Arial" w:cs="Arial"/>
          <w:sz w:val="18"/>
          <w:szCs w:val="18"/>
        </w:rPr>
      </w:pPr>
      <w:bookmarkStart w:id="1" w:name="_Toc382842258"/>
      <w:r w:rsidRPr="007048FF">
        <w:rPr>
          <w:rFonts w:ascii="Arial" w:hAnsi="Arial" w:cs="Arial"/>
          <w:sz w:val="18"/>
          <w:szCs w:val="18"/>
        </w:rPr>
        <w:t>Introduction</w:t>
      </w:r>
      <w:bookmarkEnd w:id="1"/>
    </w:p>
    <w:p w14:paraId="08FC22F9" w14:textId="5FA13518" w:rsidR="009A3970" w:rsidRPr="00272141" w:rsidRDefault="009A3970" w:rsidP="00F4123F">
      <w:pPr>
        <w:pStyle w:val="SHNormal"/>
        <w:spacing w:line="240" w:lineRule="auto"/>
        <w:rPr>
          <w:rFonts w:ascii="Arial" w:hAnsi="Arial" w:cs="Arial"/>
          <w:sz w:val="18"/>
          <w:szCs w:val="18"/>
        </w:rPr>
      </w:pPr>
      <w:r w:rsidRPr="007048FF">
        <w:rPr>
          <w:rFonts w:ascii="Arial" w:hAnsi="Arial" w:cs="Arial"/>
          <w:sz w:val="18"/>
          <w:szCs w:val="18"/>
        </w:rPr>
        <w:t xml:space="preserve">I am </w:t>
      </w:r>
      <w:r w:rsidR="00041B98" w:rsidRPr="007048FF">
        <w:rPr>
          <w:rFonts w:ascii="Arial" w:hAnsi="Arial" w:cs="Arial"/>
          <w:sz w:val="18"/>
          <w:szCs w:val="18"/>
        </w:rPr>
        <w:t>pleased to</w:t>
      </w:r>
      <w:r w:rsidR="00D150FE" w:rsidRPr="007048FF">
        <w:rPr>
          <w:rFonts w:ascii="Arial" w:hAnsi="Arial" w:cs="Arial"/>
          <w:sz w:val="18"/>
          <w:szCs w:val="18"/>
        </w:rPr>
        <w:t xml:space="preserve"> inform you that the </w:t>
      </w:r>
      <w:r w:rsidR="00537DD7">
        <w:rPr>
          <w:rFonts w:ascii="Arial" w:hAnsi="Arial" w:cs="Arial"/>
          <w:sz w:val="18"/>
          <w:szCs w:val="18"/>
        </w:rPr>
        <w:t>tenth</w:t>
      </w:r>
      <w:r w:rsidR="00537DD7" w:rsidRPr="007048FF">
        <w:rPr>
          <w:rFonts w:ascii="Arial" w:hAnsi="Arial" w:cs="Arial"/>
          <w:sz w:val="18"/>
          <w:szCs w:val="18"/>
        </w:rPr>
        <w:t xml:space="preserve"> </w:t>
      </w:r>
      <w:r w:rsidRPr="007048FF">
        <w:rPr>
          <w:rFonts w:ascii="Arial" w:hAnsi="Arial" w:cs="Arial"/>
          <w:sz w:val="18"/>
          <w:szCs w:val="18"/>
        </w:rPr>
        <w:t xml:space="preserve">annual general meeting of Fair Oaks Income Limited (the </w:t>
      </w:r>
      <w:r w:rsidR="00213916" w:rsidRPr="007048FF">
        <w:rPr>
          <w:rFonts w:ascii="Arial" w:hAnsi="Arial" w:cs="Arial"/>
          <w:sz w:val="18"/>
          <w:szCs w:val="18"/>
        </w:rPr>
        <w:t>“</w:t>
      </w:r>
      <w:r w:rsidRPr="007048FF">
        <w:rPr>
          <w:rFonts w:ascii="Arial" w:hAnsi="Arial" w:cs="Arial"/>
          <w:b/>
          <w:sz w:val="18"/>
          <w:szCs w:val="18"/>
        </w:rPr>
        <w:t>Company</w:t>
      </w:r>
      <w:r w:rsidR="00213916" w:rsidRPr="007048FF">
        <w:rPr>
          <w:rFonts w:ascii="Arial" w:hAnsi="Arial" w:cs="Arial"/>
          <w:sz w:val="18"/>
          <w:szCs w:val="18"/>
        </w:rPr>
        <w:t>”</w:t>
      </w:r>
      <w:r w:rsidRPr="007048FF">
        <w:rPr>
          <w:rFonts w:ascii="Arial" w:hAnsi="Arial" w:cs="Arial"/>
          <w:sz w:val="18"/>
          <w:szCs w:val="18"/>
        </w:rPr>
        <w:t xml:space="preserve">) will be held at </w:t>
      </w:r>
      <w:r w:rsidR="00E15FEE" w:rsidRPr="007048FF">
        <w:rPr>
          <w:rFonts w:ascii="Arial" w:hAnsi="Arial" w:cs="Arial"/>
          <w:sz w:val="18"/>
          <w:szCs w:val="18"/>
        </w:rPr>
        <w:t>10:00 a.m.</w:t>
      </w:r>
      <w:r w:rsidRPr="007048FF">
        <w:rPr>
          <w:rFonts w:ascii="Arial" w:hAnsi="Arial" w:cs="Arial"/>
          <w:sz w:val="18"/>
          <w:szCs w:val="18"/>
        </w:rPr>
        <w:t xml:space="preserve"> on </w:t>
      </w:r>
      <w:r w:rsidR="00F65E5B">
        <w:rPr>
          <w:rFonts w:ascii="Arial" w:hAnsi="Arial" w:cs="Arial"/>
          <w:sz w:val="18"/>
          <w:szCs w:val="18"/>
        </w:rPr>
        <w:t xml:space="preserve">5 </w:t>
      </w:r>
      <w:r w:rsidR="00871CA3">
        <w:rPr>
          <w:rFonts w:ascii="Arial" w:hAnsi="Arial" w:cs="Arial"/>
          <w:sz w:val="18"/>
          <w:szCs w:val="18"/>
        </w:rPr>
        <w:t>June 202</w:t>
      </w:r>
      <w:r w:rsidR="00F65E5B">
        <w:rPr>
          <w:rFonts w:ascii="Arial" w:hAnsi="Arial" w:cs="Arial"/>
          <w:sz w:val="18"/>
          <w:szCs w:val="18"/>
        </w:rPr>
        <w:t>4</w:t>
      </w:r>
      <w:r w:rsidR="00871CA3">
        <w:rPr>
          <w:rFonts w:ascii="Arial" w:hAnsi="Arial" w:cs="Arial"/>
          <w:sz w:val="18"/>
          <w:szCs w:val="18"/>
        </w:rPr>
        <w:t xml:space="preserve"> </w:t>
      </w:r>
      <w:r w:rsidRPr="007048FF">
        <w:rPr>
          <w:rFonts w:ascii="Arial" w:hAnsi="Arial" w:cs="Arial"/>
          <w:sz w:val="18"/>
          <w:szCs w:val="18"/>
        </w:rPr>
        <w:t xml:space="preserve">at </w:t>
      </w:r>
      <w:r w:rsidR="003C55D8">
        <w:rPr>
          <w:rFonts w:ascii="Arial" w:hAnsi="Arial" w:cs="Arial"/>
          <w:sz w:val="18"/>
          <w:szCs w:val="18"/>
        </w:rPr>
        <w:t>1 Royal Plaza</w:t>
      </w:r>
      <w:r w:rsidRPr="007048FF">
        <w:rPr>
          <w:rFonts w:ascii="Arial" w:hAnsi="Arial" w:cs="Arial"/>
          <w:sz w:val="18"/>
          <w:szCs w:val="18"/>
        </w:rPr>
        <w:t xml:space="preserve">, </w:t>
      </w:r>
      <w:r w:rsidR="003C55D8">
        <w:rPr>
          <w:rFonts w:ascii="Arial" w:hAnsi="Arial" w:cs="Arial"/>
          <w:sz w:val="18"/>
          <w:szCs w:val="18"/>
        </w:rPr>
        <w:t>Royal Avenue</w:t>
      </w:r>
      <w:r w:rsidRPr="007048FF">
        <w:rPr>
          <w:rFonts w:ascii="Arial" w:hAnsi="Arial" w:cs="Arial"/>
          <w:sz w:val="18"/>
          <w:szCs w:val="18"/>
        </w:rPr>
        <w:t xml:space="preserve">, St Peter Port, Guernsey </w:t>
      </w:r>
      <w:r w:rsidRPr="00272141">
        <w:rPr>
          <w:rFonts w:ascii="Arial" w:hAnsi="Arial" w:cs="Arial"/>
          <w:sz w:val="18"/>
          <w:szCs w:val="18"/>
        </w:rPr>
        <w:t xml:space="preserve">(the </w:t>
      </w:r>
      <w:r w:rsidR="00213916" w:rsidRPr="00272141">
        <w:rPr>
          <w:rFonts w:ascii="Arial" w:hAnsi="Arial" w:cs="Arial"/>
          <w:sz w:val="18"/>
          <w:szCs w:val="18"/>
        </w:rPr>
        <w:t>“</w:t>
      </w:r>
      <w:r w:rsidR="00385339" w:rsidRPr="00272141">
        <w:rPr>
          <w:rFonts w:ascii="Arial" w:hAnsi="Arial" w:cs="Arial"/>
          <w:b/>
          <w:sz w:val="18"/>
          <w:szCs w:val="18"/>
        </w:rPr>
        <w:t>AGM</w:t>
      </w:r>
      <w:r w:rsidR="00213916" w:rsidRPr="00272141">
        <w:rPr>
          <w:rFonts w:ascii="Arial" w:hAnsi="Arial" w:cs="Arial"/>
          <w:sz w:val="18"/>
          <w:szCs w:val="18"/>
        </w:rPr>
        <w:t>”</w:t>
      </w:r>
      <w:r w:rsidRPr="00272141">
        <w:rPr>
          <w:rFonts w:ascii="Arial" w:hAnsi="Arial" w:cs="Arial"/>
          <w:sz w:val="18"/>
          <w:szCs w:val="18"/>
        </w:rPr>
        <w:t xml:space="preserve">). The notice of the </w:t>
      </w:r>
      <w:r w:rsidR="00385339" w:rsidRPr="00272141">
        <w:rPr>
          <w:rFonts w:ascii="Arial" w:hAnsi="Arial" w:cs="Arial"/>
          <w:sz w:val="18"/>
          <w:szCs w:val="18"/>
        </w:rPr>
        <w:t>AGM</w:t>
      </w:r>
      <w:r w:rsidRPr="00272141">
        <w:rPr>
          <w:rFonts w:ascii="Arial" w:hAnsi="Arial" w:cs="Arial"/>
          <w:sz w:val="18"/>
          <w:szCs w:val="18"/>
        </w:rPr>
        <w:t xml:space="preserve"> is set out on page</w:t>
      </w:r>
      <w:r w:rsidR="00E15FEE" w:rsidRPr="00272141">
        <w:rPr>
          <w:rFonts w:ascii="Arial" w:hAnsi="Arial" w:cs="Arial"/>
          <w:sz w:val="18"/>
          <w:szCs w:val="18"/>
        </w:rPr>
        <w:t>s</w:t>
      </w:r>
      <w:r w:rsidRPr="00272141">
        <w:rPr>
          <w:rFonts w:ascii="Arial" w:hAnsi="Arial" w:cs="Arial"/>
          <w:sz w:val="18"/>
          <w:szCs w:val="18"/>
        </w:rPr>
        <w:t xml:space="preserve"> </w:t>
      </w:r>
      <w:r w:rsidR="00645958" w:rsidRPr="00272141">
        <w:rPr>
          <w:rFonts w:ascii="Arial" w:hAnsi="Arial" w:cs="Arial"/>
          <w:sz w:val="18"/>
          <w:szCs w:val="18"/>
        </w:rPr>
        <w:t>5-6</w:t>
      </w:r>
      <w:r w:rsidRPr="00272141">
        <w:rPr>
          <w:rFonts w:ascii="Arial" w:hAnsi="Arial" w:cs="Arial"/>
          <w:sz w:val="18"/>
          <w:szCs w:val="18"/>
        </w:rPr>
        <w:t xml:space="preserve"> of this document.</w:t>
      </w:r>
    </w:p>
    <w:p w14:paraId="4BD64D39" w14:textId="6BAC37FF" w:rsidR="009A3970" w:rsidRPr="007048FF" w:rsidRDefault="009A3970" w:rsidP="00F4123F">
      <w:pPr>
        <w:pStyle w:val="SHNormal"/>
        <w:spacing w:line="240" w:lineRule="auto"/>
        <w:rPr>
          <w:rFonts w:ascii="Arial" w:hAnsi="Arial" w:cs="Arial"/>
          <w:sz w:val="18"/>
          <w:szCs w:val="18"/>
        </w:rPr>
      </w:pPr>
      <w:r w:rsidRPr="00272141">
        <w:rPr>
          <w:rFonts w:ascii="Arial" w:hAnsi="Arial" w:cs="Arial"/>
          <w:sz w:val="18"/>
          <w:szCs w:val="18"/>
        </w:rPr>
        <w:t xml:space="preserve">In addition to the ordinary business of the </w:t>
      </w:r>
      <w:r w:rsidR="00385339" w:rsidRPr="00272141">
        <w:rPr>
          <w:rFonts w:ascii="Arial" w:hAnsi="Arial" w:cs="Arial"/>
          <w:sz w:val="18"/>
          <w:szCs w:val="18"/>
        </w:rPr>
        <w:t>AGM</w:t>
      </w:r>
      <w:r w:rsidRPr="00272141">
        <w:rPr>
          <w:rFonts w:ascii="Arial" w:hAnsi="Arial" w:cs="Arial"/>
          <w:sz w:val="18"/>
          <w:szCs w:val="18"/>
        </w:rPr>
        <w:t xml:space="preserve">, </w:t>
      </w:r>
      <w:r w:rsidR="004A6A89" w:rsidRPr="00272141">
        <w:rPr>
          <w:rFonts w:ascii="Arial" w:hAnsi="Arial" w:cs="Arial"/>
          <w:sz w:val="18"/>
          <w:szCs w:val="18"/>
        </w:rPr>
        <w:t>a</w:t>
      </w:r>
      <w:r w:rsidR="006B65B9" w:rsidRPr="00272141">
        <w:rPr>
          <w:rFonts w:ascii="Arial" w:hAnsi="Arial" w:cs="Arial"/>
          <w:sz w:val="18"/>
          <w:szCs w:val="18"/>
        </w:rPr>
        <w:t>n</w:t>
      </w:r>
      <w:r w:rsidR="004A6A89" w:rsidRPr="00272141">
        <w:rPr>
          <w:rFonts w:ascii="Arial" w:hAnsi="Arial" w:cs="Arial"/>
          <w:sz w:val="18"/>
          <w:szCs w:val="18"/>
        </w:rPr>
        <w:t xml:space="preserve"> </w:t>
      </w:r>
      <w:r w:rsidR="006B65B9" w:rsidRPr="00272141">
        <w:rPr>
          <w:rFonts w:ascii="Arial" w:hAnsi="Arial" w:cs="Arial"/>
          <w:sz w:val="18"/>
          <w:szCs w:val="18"/>
        </w:rPr>
        <w:t>ordinary</w:t>
      </w:r>
      <w:r w:rsidRPr="00272141">
        <w:rPr>
          <w:rFonts w:ascii="Arial" w:hAnsi="Arial" w:cs="Arial"/>
          <w:sz w:val="18"/>
          <w:szCs w:val="18"/>
        </w:rPr>
        <w:t xml:space="preserve"> resolution </w:t>
      </w:r>
      <w:r w:rsidR="004A6A89" w:rsidRPr="00272141">
        <w:rPr>
          <w:rFonts w:ascii="Arial" w:hAnsi="Arial" w:cs="Arial"/>
          <w:sz w:val="18"/>
          <w:szCs w:val="18"/>
        </w:rPr>
        <w:t xml:space="preserve">is </w:t>
      </w:r>
      <w:r w:rsidRPr="00272141">
        <w:rPr>
          <w:rFonts w:ascii="Arial" w:hAnsi="Arial" w:cs="Arial"/>
          <w:sz w:val="18"/>
          <w:szCs w:val="18"/>
        </w:rPr>
        <w:t xml:space="preserve">being proposed to </w:t>
      </w:r>
      <w:r w:rsidR="007932DD" w:rsidRPr="00272141">
        <w:rPr>
          <w:rFonts w:ascii="Arial" w:hAnsi="Arial" w:cs="Arial"/>
          <w:sz w:val="18"/>
          <w:szCs w:val="18"/>
        </w:rPr>
        <w:t>authorise the</w:t>
      </w:r>
      <w:r w:rsidRPr="00272141">
        <w:rPr>
          <w:rFonts w:ascii="Arial" w:hAnsi="Arial" w:cs="Arial"/>
          <w:sz w:val="18"/>
          <w:szCs w:val="18"/>
        </w:rPr>
        <w:t xml:space="preserve"> Company to buy back </w:t>
      </w:r>
      <w:r w:rsidR="00213916" w:rsidRPr="00272141">
        <w:rPr>
          <w:rFonts w:ascii="Arial" w:hAnsi="Arial" w:cs="Arial"/>
          <w:sz w:val="18"/>
          <w:szCs w:val="18"/>
        </w:rPr>
        <w:t>2021</w:t>
      </w:r>
      <w:r w:rsidR="004A6A89" w:rsidRPr="00272141">
        <w:rPr>
          <w:rFonts w:ascii="Arial" w:hAnsi="Arial" w:cs="Arial"/>
          <w:sz w:val="18"/>
          <w:szCs w:val="18"/>
        </w:rPr>
        <w:t xml:space="preserve"> Shares</w:t>
      </w:r>
      <w:r w:rsidR="00C364CF" w:rsidRPr="00272141">
        <w:rPr>
          <w:rFonts w:ascii="Arial" w:hAnsi="Arial" w:cs="Arial"/>
          <w:sz w:val="18"/>
          <w:szCs w:val="18"/>
        </w:rPr>
        <w:t xml:space="preserve"> and Realisation Shares</w:t>
      </w:r>
      <w:r w:rsidR="00041B98" w:rsidRPr="00272141">
        <w:rPr>
          <w:rFonts w:ascii="Arial" w:hAnsi="Arial" w:cs="Arial"/>
          <w:sz w:val="18"/>
          <w:szCs w:val="18"/>
        </w:rPr>
        <w:t xml:space="preserve">, </w:t>
      </w:r>
      <w:r w:rsidR="0011366B" w:rsidRPr="00272141">
        <w:rPr>
          <w:rFonts w:ascii="Arial" w:hAnsi="Arial" w:cs="Arial"/>
          <w:sz w:val="18"/>
          <w:szCs w:val="18"/>
        </w:rPr>
        <w:t>and</w:t>
      </w:r>
      <w:r w:rsidR="00E5711D">
        <w:rPr>
          <w:rFonts w:ascii="Arial" w:hAnsi="Arial" w:cs="Arial"/>
          <w:sz w:val="18"/>
          <w:szCs w:val="18"/>
        </w:rPr>
        <w:t xml:space="preserve"> two extraordinary resolutions</w:t>
      </w:r>
      <w:r w:rsidR="0011366B" w:rsidRPr="00272141">
        <w:rPr>
          <w:rFonts w:ascii="Arial" w:hAnsi="Arial" w:cs="Arial"/>
          <w:sz w:val="18"/>
          <w:szCs w:val="18"/>
        </w:rPr>
        <w:t xml:space="preserve"> </w:t>
      </w:r>
      <w:r w:rsidR="00041B98" w:rsidRPr="00272141">
        <w:rPr>
          <w:rFonts w:ascii="Arial" w:hAnsi="Arial" w:cs="Arial"/>
          <w:sz w:val="18"/>
          <w:szCs w:val="18"/>
        </w:rPr>
        <w:t>to issue further 2021 Shares</w:t>
      </w:r>
      <w:r w:rsidR="004A6A89" w:rsidRPr="00272141">
        <w:rPr>
          <w:rFonts w:ascii="Arial" w:hAnsi="Arial" w:cs="Arial"/>
          <w:sz w:val="18"/>
          <w:szCs w:val="18"/>
        </w:rPr>
        <w:t>.</w:t>
      </w:r>
      <w:r w:rsidR="00213916" w:rsidRPr="00272141">
        <w:rPr>
          <w:rFonts w:ascii="Arial" w:hAnsi="Arial" w:cs="Arial"/>
          <w:sz w:val="18"/>
          <w:szCs w:val="18"/>
        </w:rPr>
        <w:t xml:space="preserve"> </w:t>
      </w:r>
      <w:r w:rsidRPr="00272141">
        <w:rPr>
          <w:rFonts w:ascii="Arial" w:hAnsi="Arial" w:cs="Arial"/>
          <w:sz w:val="18"/>
          <w:szCs w:val="18"/>
        </w:rPr>
        <w:t xml:space="preserve">Details of the ordinary and special business to be proposed at the </w:t>
      </w:r>
      <w:r w:rsidR="00385339" w:rsidRPr="00272141">
        <w:rPr>
          <w:rFonts w:ascii="Arial" w:hAnsi="Arial" w:cs="Arial"/>
          <w:sz w:val="18"/>
          <w:szCs w:val="18"/>
        </w:rPr>
        <w:t xml:space="preserve">AGM </w:t>
      </w:r>
      <w:r w:rsidRPr="00272141">
        <w:rPr>
          <w:rFonts w:ascii="Arial" w:hAnsi="Arial" w:cs="Arial"/>
          <w:sz w:val="18"/>
          <w:szCs w:val="18"/>
        </w:rPr>
        <w:t>are set out below.</w:t>
      </w:r>
      <w:r w:rsidR="00005488" w:rsidRPr="00272141">
        <w:rPr>
          <w:rFonts w:ascii="Arial" w:hAnsi="Arial" w:cs="Arial"/>
          <w:sz w:val="18"/>
          <w:szCs w:val="18"/>
        </w:rPr>
        <w:t xml:space="preserve"> </w:t>
      </w:r>
      <w:r w:rsidR="00385339" w:rsidRPr="00272141">
        <w:rPr>
          <w:rFonts w:ascii="Arial" w:hAnsi="Arial" w:cs="Arial"/>
          <w:sz w:val="18"/>
          <w:szCs w:val="18"/>
        </w:rPr>
        <w:t>H</w:t>
      </w:r>
      <w:r w:rsidR="00005488" w:rsidRPr="00272141">
        <w:rPr>
          <w:rFonts w:ascii="Arial" w:hAnsi="Arial" w:cs="Arial"/>
          <w:sz w:val="18"/>
          <w:szCs w:val="18"/>
        </w:rPr>
        <w:t>olders of both 2021 Shares and Realisation Shares (together the “</w:t>
      </w:r>
      <w:r w:rsidR="00005488" w:rsidRPr="00272141">
        <w:rPr>
          <w:rFonts w:ascii="Arial" w:hAnsi="Arial" w:cs="Arial"/>
          <w:b/>
          <w:bCs/>
          <w:sz w:val="18"/>
          <w:szCs w:val="18"/>
        </w:rPr>
        <w:t>Shareholders</w:t>
      </w:r>
      <w:r w:rsidR="00005488" w:rsidRPr="00272141">
        <w:rPr>
          <w:rFonts w:ascii="Arial" w:hAnsi="Arial" w:cs="Arial"/>
          <w:sz w:val="18"/>
          <w:szCs w:val="18"/>
        </w:rPr>
        <w:t xml:space="preserve">”) are entitled to attend and vote at the </w:t>
      </w:r>
      <w:r w:rsidR="00385339" w:rsidRPr="00272141">
        <w:rPr>
          <w:rFonts w:ascii="Arial" w:hAnsi="Arial" w:cs="Arial"/>
          <w:sz w:val="18"/>
          <w:szCs w:val="18"/>
        </w:rPr>
        <w:t>AGM</w:t>
      </w:r>
      <w:r w:rsidR="00005488" w:rsidRPr="00272141">
        <w:rPr>
          <w:rFonts w:ascii="Arial" w:hAnsi="Arial" w:cs="Arial"/>
          <w:sz w:val="18"/>
          <w:szCs w:val="18"/>
        </w:rPr>
        <w:t>.</w:t>
      </w:r>
    </w:p>
    <w:p w14:paraId="775D6855" w14:textId="11314CA5" w:rsidR="009A3970" w:rsidRPr="007048FF" w:rsidRDefault="00385339" w:rsidP="00F4123F">
      <w:pPr>
        <w:pStyle w:val="SH1Legal"/>
        <w:numPr>
          <w:ilvl w:val="0"/>
          <w:numId w:val="12"/>
        </w:numPr>
        <w:tabs>
          <w:tab w:val="left" w:pos="720"/>
        </w:tabs>
        <w:spacing w:line="240" w:lineRule="auto"/>
        <w:rPr>
          <w:rFonts w:ascii="Arial" w:hAnsi="Arial" w:cs="Arial"/>
          <w:sz w:val="18"/>
          <w:szCs w:val="18"/>
        </w:rPr>
      </w:pPr>
      <w:r>
        <w:rPr>
          <w:rFonts w:ascii="Arial" w:hAnsi="Arial" w:cs="Arial"/>
          <w:sz w:val="18"/>
          <w:szCs w:val="18"/>
        </w:rPr>
        <w:t>AGM Resolutions</w:t>
      </w:r>
    </w:p>
    <w:p w14:paraId="557882E8" w14:textId="451E6C04" w:rsidR="009A3970" w:rsidRPr="007048FF" w:rsidRDefault="009A3970" w:rsidP="00F4123F">
      <w:pPr>
        <w:pStyle w:val="SHNormal"/>
        <w:spacing w:line="240" w:lineRule="auto"/>
        <w:rPr>
          <w:rFonts w:ascii="Arial" w:hAnsi="Arial" w:cs="Arial"/>
          <w:sz w:val="18"/>
          <w:szCs w:val="18"/>
        </w:rPr>
      </w:pPr>
      <w:r w:rsidRPr="007048FF">
        <w:rPr>
          <w:rFonts w:ascii="Arial" w:hAnsi="Arial" w:cs="Arial"/>
          <w:sz w:val="18"/>
          <w:szCs w:val="18"/>
        </w:rPr>
        <w:t xml:space="preserve">The resolutions that will be put to Shareholders at the </w:t>
      </w:r>
      <w:r w:rsidR="00385339">
        <w:rPr>
          <w:rFonts w:ascii="Arial" w:hAnsi="Arial" w:cs="Arial"/>
          <w:sz w:val="18"/>
          <w:szCs w:val="18"/>
        </w:rPr>
        <w:t xml:space="preserve">AGM </w:t>
      </w:r>
      <w:r w:rsidRPr="007048FF">
        <w:rPr>
          <w:rFonts w:ascii="Arial" w:hAnsi="Arial" w:cs="Arial"/>
          <w:sz w:val="18"/>
          <w:szCs w:val="18"/>
        </w:rPr>
        <w:t xml:space="preserve">are </w:t>
      </w:r>
      <w:r w:rsidR="001F6ADD" w:rsidRPr="007048FF">
        <w:rPr>
          <w:rFonts w:ascii="Arial" w:hAnsi="Arial" w:cs="Arial"/>
          <w:sz w:val="18"/>
          <w:szCs w:val="18"/>
        </w:rPr>
        <w:t>as follows</w:t>
      </w:r>
      <w:r w:rsidRPr="007048FF">
        <w:rPr>
          <w:rFonts w:ascii="Arial" w:hAnsi="Arial" w:cs="Arial"/>
          <w:sz w:val="18"/>
          <w:szCs w:val="18"/>
        </w:rPr>
        <w:t>:</w:t>
      </w:r>
    </w:p>
    <w:p w14:paraId="0B42EC34" w14:textId="44603FA8" w:rsidR="009A3970" w:rsidRPr="007048FF" w:rsidRDefault="009A3970" w:rsidP="00F4123F">
      <w:pPr>
        <w:pStyle w:val="SHNormal"/>
        <w:spacing w:line="240" w:lineRule="auto"/>
        <w:rPr>
          <w:rFonts w:ascii="Arial" w:hAnsi="Arial" w:cs="Arial"/>
          <w:sz w:val="18"/>
          <w:szCs w:val="18"/>
        </w:rPr>
      </w:pPr>
      <w:r w:rsidRPr="007048FF">
        <w:rPr>
          <w:rFonts w:ascii="Arial" w:hAnsi="Arial" w:cs="Arial"/>
          <w:sz w:val="18"/>
          <w:szCs w:val="18"/>
        </w:rPr>
        <w:t>(a)</w:t>
      </w:r>
      <w:r w:rsidRPr="007048FF">
        <w:rPr>
          <w:rFonts w:ascii="Arial" w:hAnsi="Arial" w:cs="Arial"/>
          <w:sz w:val="18"/>
          <w:szCs w:val="18"/>
        </w:rPr>
        <w:tab/>
        <w:t xml:space="preserve">as to ordinary business (Resolutions </w:t>
      </w:r>
      <w:r w:rsidRPr="00262C9C">
        <w:rPr>
          <w:rFonts w:ascii="Arial" w:hAnsi="Arial" w:cs="Arial"/>
          <w:sz w:val="18"/>
          <w:szCs w:val="18"/>
        </w:rPr>
        <w:t>1-</w:t>
      </w:r>
      <w:r w:rsidR="005F13FC">
        <w:rPr>
          <w:rFonts w:ascii="Arial" w:hAnsi="Arial" w:cs="Arial"/>
          <w:sz w:val="18"/>
          <w:szCs w:val="18"/>
        </w:rPr>
        <w:t>8</w:t>
      </w:r>
      <w:r w:rsidRPr="00262C9C">
        <w:rPr>
          <w:rFonts w:ascii="Arial" w:hAnsi="Arial" w:cs="Arial"/>
          <w:sz w:val="18"/>
          <w:szCs w:val="18"/>
        </w:rPr>
        <w:t>):</w:t>
      </w:r>
    </w:p>
    <w:p w14:paraId="216C4C47" w14:textId="02D87DFE" w:rsidR="009A3970" w:rsidRPr="007048FF" w:rsidRDefault="009A3970" w:rsidP="00F4123F">
      <w:pPr>
        <w:pStyle w:val="SH5Legal"/>
        <w:numPr>
          <w:ilvl w:val="4"/>
          <w:numId w:val="12"/>
        </w:numPr>
        <w:spacing w:after="120" w:line="240" w:lineRule="auto"/>
        <w:ind w:left="1701"/>
        <w:rPr>
          <w:rFonts w:ascii="Arial" w:hAnsi="Arial" w:cs="Arial"/>
          <w:sz w:val="18"/>
          <w:szCs w:val="18"/>
        </w:rPr>
      </w:pPr>
      <w:r w:rsidRPr="007048FF">
        <w:rPr>
          <w:rFonts w:ascii="Arial" w:hAnsi="Arial" w:cs="Arial"/>
          <w:sz w:val="18"/>
          <w:szCs w:val="18"/>
        </w:rPr>
        <w:t xml:space="preserve">receive the </w:t>
      </w:r>
      <w:r w:rsidR="00E15FEE" w:rsidRPr="007048FF">
        <w:rPr>
          <w:rFonts w:ascii="Arial" w:hAnsi="Arial" w:cs="Arial"/>
          <w:sz w:val="18"/>
          <w:szCs w:val="18"/>
        </w:rPr>
        <w:t>F</w:t>
      </w:r>
      <w:r w:rsidRPr="007048FF">
        <w:rPr>
          <w:rFonts w:ascii="Arial" w:hAnsi="Arial" w:cs="Arial"/>
          <w:sz w:val="18"/>
          <w:szCs w:val="18"/>
        </w:rPr>
        <w:t xml:space="preserve">inancial </w:t>
      </w:r>
      <w:r w:rsidR="00E15FEE" w:rsidRPr="007048FF">
        <w:rPr>
          <w:rFonts w:ascii="Arial" w:hAnsi="Arial" w:cs="Arial"/>
          <w:sz w:val="18"/>
          <w:szCs w:val="18"/>
        </w:rPr>
        <w:t>S</w:t>
      </w:r>
      <w:r w:rsidRPr="007048FF">
        <w:rPr>
          <w:rFonts w:ascii="Arial" w:hAnsi="Arial" w:cs="Arial"/>
          <w:sz w:val="18"/>
          <w:szCs w:val="18"/>
        </w:rPr>
        <w:t xml:space="preserve">tatements and </w:t>
      </w:r>
      <w:r w:rsidR="00E15FEE" w:rsidRPr="007048FF">
        <w:rPr>
          <w:rFonts w:ascii="Arial" w:hAnsi="Arial" w:cs="Arial"/>
          <w:sz w:val="18"/>
          <w:szCs w:val="18"/>
        </w:rPr>
        <w:t>D</w:t>
      </w:r>
      <w:r w:rsidRPr="007048FF">
        <w:rPr>
          <w:rFonts w:ascii="Arial" w:hAnsi="Arial" w:cs="Arial"/>
          <w:sz w:val="18"/>
          <w:szCs w:val="18"/>
        </w:rPr>
        <w:t xml:space="preserve">irectors' </w:t>
      </w:r>
      <w:r w:rsidR="00E15FEE" w:rsidRPr="007048FF">
        <w:rPr>
          <w:rFonts w:ascii="Arial" w:hAnsi="Arial" w:cs="Arial"/>
          <w:sz w:val="18"/>
          <w:szCs w:val="18"/>
        </w:rPr>
        <w:t>R</w:t>
      </w:r>
      <w:r w:rsidRPr="007048FF">
        <w:rPr>
          <w:rFonts w:ascii="Arial" w:hAnsi="Arial" w:cs="Arial"/>
          <w:sz w:val="18"/>
          <w:szCs w:val="18"/>
        </w:rPr>
        <w:t xml:space="preserve">eport for the year ended 31 December </w:t>
      </w:r>
      <w:r w:rsidR="003C55D8">
        <w:rPr>
          <w:rFonts w:ascii="Arial" w:hAnsi="Arial" w:cs="Arial"/>
          <w:sz w:val="18"/>
          <w:szCs w:val="18"/>
        </w:rPr>
        <w:t>202</w:t>
      </w:r>
      <w:r w:rsidR="00F65E5B">
        <w:rPr>
          <w:rFonts w:ascii="Arial" w:hAnsi="Arial" w:cs="Arial"/>
          <w:sz w:val="18"/>
          <w:szCs w:val="18"/>
        </w:rPr>
        <w:t>3</w:t>
      </w:r>
      <w:r w:rsidRPr="007048FF">
        <w:rPr>
          <w:rFonts w:ascii="Arial" w:hAnsi="Arial" w:cs="Arial"/>
          <w:sz w:val="18"/>
          <w:szCs w:val="18"/>
        </w:rPr>
        <w:t>;</w:t>
      </w:r>
    </w:p>
    <w:p w14:paraId="52B6FAE9" w14:textId="3B76FBDB" w:rsidR="009A3970" w:rsidRPr="00385339" w:rsidRDefault="009A3970" w:rsidP="00F4123F">
      <w:pPr>
        <w:pStyle w:val="SH5Legal"/>
        <w:numPr>
          <w:ilvl w:val="4"/>
          <w:numId w:val="12"/>
        </w:numPr>
        <w:spacing w:after="120" w:line="240" w:lineRule="auto"/>
        <w:ind w:left="1701"/>
        <w:rPr>
          <w:rFonts w:ascii="Arial" w:hAnsi="Arial" w:cs="Arial"/>
          <w:sz w:val="18"/>
          <w:szCs w:val="18"/>
        </w:rPr>
      </w:pPr>
      <w:r w:rsidRPr="007048FF">
        <w:rPr>
          <w:rFonts w:ascii="Arial" w:hAnsi="Arial" w:cs="Arial"/>
          <w:sz w:val="18"/>
          <w:szCs w:val="18"/>
        </w:rPr>
        <w:t xml:space="preserve">propose the re-election of </w:t>
      </w:r>
      <w:r w:rsidR="005359DB" w:rsidRPr="007048FF">
        <w:rPr>
          <w:rFonts w:ascii="Arial" w:hAnsi="Arial" w:cs="Arial"/>
          <w:sz w:val="18"/>
          <w:szCs w:val="18"/>
        </w:rPr>
        <w:t xml:space="preserve">Jonathan </w:t>
      </w:r>
      <w:r w:rsidRPr="007048FF">
        <w:rPr>
          <w:rFonts w:ascii="Arial" w:hAnsi="Arial" w:cs="Arial"/>
          <w:sz w:val="18"/>
          <w:szCs w:val="18"/>
        </w:rPr>
        <w:t>Bridel</w:t>
      </w:r>
      <w:r w:rsidR="00F65E5B">
        <w:rPr>
          <w:rFonts w:ascii="Arial" w:hAnsi="Arial" w:cs="Arial"/>
          <w:sz w:val="18"/>
          <w:szCs w:val="18"/>
        </w:rPr>
        <w:t xml:space="preserve">, Fionnuala Carvill </w:t>
      </w:r>
      <w:r w:rsidR="003C55D8">
        <w:rPr>
          <w:rFonts w:ascii="Arial" w:hAnsi="Arial" w:cs="Arial"/>
          <w:sz w:val="18"/>
          <w:szCs w:val="18"/>
        </w:rPr>
        <w:t xml:space="preserve">and the appointment of </w:t>
      </w:r>
      <w:r w:rsidR="00F65E5B">
        <w:rPr>
          <w:rFonts w:ascii="Arial" w:hAnsi="Arial" w:cs="Arial"/>
          <w:sz w:val="18"/>
          <w:szCs w:val="18"/>
        </w:rPr>
        <w:t xml:space="preserve">Richard </w:t>
      </w:r>
      <w:r w:rsidR="005F13FC">
        <w:rPr>
          <w:rFonts w:ascii="Arial" w:hAnsi="Arial" w:cs="Arial"/>
          <w:sz w:val="18"/>
          <w:szCs w:val="18"/>
        </w:rPr>
        <w:t>Burwood</w:t>
      </w:r>
      <w:r w:rsidR="0020579E">
        <w:rPr>
          <w:rFonts w:ascii="Arial" w:hAnsi="Arial" w:cs="Arial"/>
          <w:sz w:val="18"/>
          <w:szCs w:val="18"/>
        </w:rPr>
        <w:t xml:space="preserve"> </w:t>
      </w:r>
      <w:r w:rsidR="00D45E7E">
        <w:rPr>
          <w:rFonts w:ascii="Arial" w:hAnsi="Arial" w:cs="Arial"/>
          <w:sz w:val="18"/>
          <w:szCs w:val="18"/>
        </w:rPr>
        <w:t xml:space="preserve">and Trina Le Noury </w:t>
      </w:r>
      <w:r w:rsidRPr="007048FF">
        <w:rPr>
          <w:rFonts w:ascii="Arial" w:hAnsi="Arial" w:cs="Arial"/>
          <w:sz w:val="18"/>
          <w:szCs w:val="18"/>
        </w:rPr>
        <w:t>as directors of the Company</w:t>
      </w:r>
      <w:r w:rsidR="00D27D75">
        <w:rPr>
          <w:rFonts w:ascii="Arial" w:hAnsi="Arial" w:cs="Arial"/>
          <w:sz w:val="18"/>
          <w:szCs w:val="18"/>
        </w:rPr>
        <w:t>;</w:t>
      </w:r>
    </w:p>
    <w:p w14:paraId="50C4A28C" w14:textId="50AB8C63" w:rsidR="009A3970" w:rsidRPr="007048FF" w:rsidRDefault="009A3970" w:rsidP="00F4123F">
      <w:pPr>
        <w:pStyle w:val="SH5Legal"/>
        <w:numPr>
          <w:ilvl w:val="4"/>
          <w:numId w:val="12"/>
        </w:numPr>
        <w:spacing w:after="120" w:line="240" w:lineRule="auto"/>
        <w:ind w:left="1701"/>
        <w:rPr>
          <w:rFonts w:ascii="Arial" w:hAnsi="Arial" w:cs="Arial"/>
          <w:sz w:val="18"/>
          <w:szCs w:val="18"/>
        </w:rPr>
      </w:pPr>
      <w:r w:rsidRPr="007048FF">
        <w:rPr>
          <w:rFonts w:ascii="Arial" w:hAnsi="Arial" w:cs="Arial"/>
          <w:sz w:val="18"/>
          <w:szCs w:val="18"/>
        </w:rPr>
        <w:t xml:space="preserve">propose the reappointment of KPMG Channel Islands Limited as </w:t>
      </w:r>
      <w:r w:rsidR="00E15FEE" w:rsidRPr="007048FF">
        <w:rPr>
          <w:rFonts w:ascii="Arial" w:hAnsi="Arial" w:cs="Arial"/>
          <w:sz w:val="18"/>
          <w:szCs w:val="18"/>
        </w:rPr>
        <w:t>A</w:t>
      </w:r>
      <w:r w:rsidRPr="007048FF">
        <w:rPr>
          <w:rFonts w:ascii="Arial" w:hAnsi="Arial" w:cs="Arial"/>
          <w:sz w:val="18"/>
          <w:szCs w:val="18"/>
        </w:rPr>
        <w:t>uditors of the Company</w:t>
      </w:r>
      <w:r w:rsidR="00041B98" w:rsidRPr="007048FF">
        <w:rPr>
          <w:rFonts w:ascii="Arial" w:hAnsi="Arial" w:cs="Arial"/>
          <w:sz w:val="18"/>
          <w:szCs w:val="18"/>
        </w:rPr>
        <w:t>;</w:t>
      </w:r>
      <w:r w:rsidRPr="007048FF">
        <w:rPr>
          <w:rFonts w:ascii="Arial" w:hAnsi="Arial" w:cs="Arial"/>
          <w:sz w:val="18"/>
          <w:szCs w:val="18"/>
        </w:rPr>
        <w:t xml:space="preserve"> and authorise the board to determine their remuneration</w:t>
      </w:r>
      <w:r w:rsidR="009055D8">
        <w:rPr>
          <w:rFonts w:ascii="Arial" w:hAnsi="Arial" w:cs="Arial"/>
          <w:sz w:val="18"/>
          <w:szCs w:val="18"/>
        </w:rPr>
        <w:t>;</w:t>
      </w:r>
    </w:p>
    <w:p w14:paraId="229CAFE6" w14:textId="565848C0" w:rsidR="00D00EB7" w:rsidRPr="007048FF" w:rsidRDefault="00D00EB7" w:rsidP="00F4123F">
      <w:pPr>
        <w:pStyle w:val="SH5Legal"/>
        <w:numPr>
          <w:ilvl w:val="4"/>
          <w:numId w:val="12"/>
        </w:numPr>
        <w:spacing w:after="120" w:line="240" w:lineRule="auto"/>
        <w:ind w:left="1701"/>
        <w:rPr>
          <w:rFonts w:ascii="Arial" w:hAnsi="Arial" w:cs="Arial"/>
          <w:sz w:val="18"/>
          <w:szCs w:val="18"/>
        </w:rPr>
      </w:pPr>
      <w:r w:rsidRPr="007048FF">
        <w:rPr>
          <w:rFonts w:ascii="Arial" w:hAnsi="Arial" w:cs="Arial"/>
          <w:sz w:val="18"/>
          <w:szCs w:val="18"/>
        </w:rPr>
        <w:t>approve the Company’s dividend policy.</w:t>
      </w:r>
    </w:p>
    <w:p w14:paraId="0206806B" w14:textId="0B4015BA" w:rsidR="009A3970" w:rsidRPr="007048FF" w:rsidRDefault="009A3970" w:rsidP="00F4123F">
      <w:pPr>
        <w:pStyle w:val="SHNormal"/>
        <w:spacing w:after="120" w:line="240" w:lineRule="auto"/>
        <w:rPr>
          <w:rFonts w:ascii="Arial" w:hAnsi="Arial" w:cs="Arial"/>
          <w:sz w:val="18"/>
          <w:szCs w:val="18"/>
        </w:rPr>
      </w:pPr>
      <w:r w:rsidRPr="007048FF">
        <w:rPr>
          <w:rFonts w:ascii="Arial" w:hAnsi="Arial" w:cs="Arial"/>
          <w:sz w:val="18"/>
          <w:szCs w:val="18"/>
        </w:rPr>
        <w:t>(b)</w:t>
      </w:r>
      <w:r w:rsidRPr="007048FF">
        <w:rPr>
          <w:rFonts w:ascii="Arial" w:hAnsi="Arial" w:cs="Arial"/>
          <w:sz w:val="18"/>
          <w:szCs w:val="18"/>
        </w:rPr>
        <w:tab/>
        <w:t>as to special business (</w:t>
      </w:r>
      <w:r w:rsidRPr="00262C9C">
        <w:rPr>
          <w:rFonts w:ascii="Arial" w:hAnsi="Arial" w:cs="Arial"/>
          <w:sz w:val="18"/>
          <w:szCs w:val="18"/>
        </w:rPr>
        <w:t xml:space="preserve">Resolution </w:t>
      </w:r>
      <w:r w:rsidR="005F13FC">
        <w:rPr>
          <w:rFonts w:ascii="Arial" w:hAnsi="Arial" w:cs="Arial"/>
          <w:sz w:val="18"/>
          <w:szCs w:val="18"/>
        </w:rPr>
        <w:t>9</w:t>
      </w:r>
      <w:r w:rsidR="00086B54" w:rsidRPr="00262C9C">
        <w:rPr>
          <w:rFonts w:ascii="Arial" w:hAnsi="Arial" w:cs="Arial"/>
          <w:sz w:val="18"/>
          <w:szCs w:val="18"/>
        </w:rPr>
        <w:t>-</w:t>
      </w:r>
      <w:r w:rsidR="005F13FC">
        <w:rPr>
          <w:rFonts w:ascii="Arial" w:hAnsi="Arial" w:cs="Arial"/>
          <w:sz w:val="18"/>
          <w:szCs w:val="18"/>
        </w:rPr>
        <w:t>11</w:t>
      </w:r>
      <w:r w:rsidRPr="007048FF">
        <w:rPr>
          <w:rFonts w:ascii="Arial" w:hAnsi="Arial" w:cs="Arial"/>
          <w:sz w:val="18"/>
          <w:szCs w:val="18"/>
        </w:rPr>
        <w:t>):</w:t>
      </w:r>
    </w:p>
    <w:p w14:paraId="2B4A538C" w14:textId="2A46C80E" w:rsidR="00446A95" w:rsidRPr="007048FF" w:rsidRDefault="009A3970" w:rsidP="00F4123F">
      <w:pPr>
        <w:pStyle w:val="SH5Legal"/>
        <w:numPr>
          <w:ilvl w:val="4"/>
          <w:numId w:val="26"/>
        </w:numPr>
        <w:spacing w:after="120" w:line="240" w:lineRule="auto"/>
        <w:ind w:left="1701"/>
        <w:rPr>
          <w:rFonts w:ascii="Arial" w:hAnsi="Arial" w:cs="Arial"/>
          <w:sz w:val="18"/>
          <w:szCs w:val="18"/>
        </w:rPr>
      </w:pPr>
      <w:r w:rsidRPr="007048FF">
        <w:rPr>
          <w:rFonts w:ascii="Arial" w:hAnsi="Arial" w:cs="Arial"/>
          <w:sz w:val="18"/>
          <w:szCs w:val="18"/>
        </w:rPr>
        <w:t xml:space="preserve">to authorise the Company to buy back up to </w:t>
      </w:r>
      <w:r w:rsidR="004A6A89" w:rsidRPr="007048FF">
        <w:rPr>
          <w:rFonts w:ascii="Arial" w:hAnsi="Arial" w:cs="Arial"/>
          <w:sz w:val="18"/>
          <w:szCs w:val="18"/>
        </w:rPr>
        <w:t>1</w:t>
      </w:r>
      <w:r w:rsidRPr="007048FF">
        <w:rPr>
          <w:rFonts w:ascii="Arial" w:hAnsi="Arial" w:cs="Arial"/>
          <w:sz w:val="18"/>
          <w:szCs w:val="18"/>
        </w:rPr>
        <w:t>4.99% of</w:t>
      </w:r>
      <w:r w:rsidR="004A6A89" w:rsidRPr="007048FF">
        <w:rPr>
          <w:rFonts w:ascii="Arial" w:hAnsi="Arial" w:cs="Arial"/>
          <w:sz w:val="18"/>
          <w:szCs w:val="18"/>
        </w:rPr>
        <w:t xml:space="preserve"> the </w:t>
      </w:r>
      <w:r w:rsidR="00213916" w:rsidRPr="007048FF">
        <w:rPr>
          <w:rFonts w:ascii="Arial" w:hAnsi="Arial" w:cs="Arial"/>
          <w:sz w:val="18"/>
          <w:szCs w:val="18"/>
        </w:rPr>
        <w:t>2021</w:t>
      </w:r>
      <w:r w:rsidR="004A6A89" w:rsidRPr="007048FF">
        <w:rPr>
          <w:rFonts w:ascii="Arial" w:hAnsi="Arial" w:cs="Arial"/>
          <w:sz w:val="18"/>
          <w:szCs w:val="18"/>
        </w:rPr>
        <w:t xml:space="preserve"> Shares in issue as at the date of the resolution in </w:t>
      </w:r>
      <w:r w:rsidR="00086B54" w:rsidRPr="007048FF">
        <w:rPr>
          <w:rFonts w:ascii="Arial" w:hAnsi="Arial" w:cs="Arial"/>
          <w:sz w:val="18"/>
          <w:szCs w:val="18"/>
        </w:rPr>
        <w:t xml:space="preserve">order </w:t>
      </w:r>
      <w:r w:rsidR="004A6A89" w:rsidRPr="007048FF">
        <w:rPr>
          <w:rFonts w:ascii="Arial" w:hAnsi="Arial" w:cs="Arial"/>
          <w:sz w:val="18"/>
          <w:szCs w:val="18"/>
        </w:rPr>
        <w:t>to facilitate its discount management policy.</w:t>
      </w:r>
      <w:r w:rsidR="00005488" w:rsidRPr="007048FF">
        <w:rPr>
          <w:rFonts w:ascii="Arial" w:hAnsi="Arial" w:cs="Arial"/>
          <w:sz w:val="18"/>
          <w:szCs w:val="18"/>
        </w:rPr>
        <w:t xml:space="preserve"> Any buybacks will be transacted at prices below the prevailing net asset value per 2021 Share.</w:t>
      </w:r>
    </w:p>
    <w:p w14:paraId="7BD9DF4E" w14:textId="78757921" w:rsidR="00E67827" w:rsidRPr="007048FF" w:rsidRDefault="00E67827" w:rsidP="00F4123F">
      <w:pPr>
        <w:pStyle w:val="SH5Legal"/>
        <w:numPr>
          <w:ilvl w:val="4"/>
          <w:numId w:val="26"/>
        </w:numPr>
        <w:spacing w:after="120" w:line="240" w:lineRule="auto"/>
        <w:ind w:left="1701"/>
        <w:rPr>
          <w:rFonts w:ascii="Arial" w:hAnsi="Arial" w:cs="Arial"/>
          <w:sz w:val="18"/>
          <w:szCs w:val="18"/>
        </w:rPr>
      </w:pPr>
      <w:r w:rsidRPr="007048FF">
        <w:rPr>
          <w:rFonts w:ascii="Arial" w:hAnsi="Arial" w:cs="Arial"/>
          <w:sz w:val="18"/>
          <w:szCs w:val="18"/>
        </w:rPr>
        <w:t xml:space="preserve">to authorise the Company to buy back up to 14.99% of the Realisation Shares in issue as at the date of the resolution in order to facilitate any returns of capital in relation to </w:t>
      </w:r>
      <w:r w:rsidR="005359DB" w:rsidRPr="007048FF">
        <w:rPr>
          <w:rFonts w:ascii="Arial" w:hAnsi="Arial" w:cs="Arial"/>
          <w:sz w:val="18"/>
          <w:szCs w:val="18"/>
        </w:rPr>
        <w:t xml:space="preserve">FOIF </w:t>
      </w:r>
      <w:r w:rsidRPr="007048FF">
        <w:rPr>
          <w:rFonts w:ascii="Arial" w:hAnsi="Arial" w:cs="Arial"/>
          <w:sz w:val="18"/>
          <w:szCs w:val="18"/>
        </w:rPr>
        <w:t>II LP.</w:t>
      </w:r>
      <w:r w:rsidR="00005488" w:rsidRPr="007048FF">
        <w:rPr>
          <w:rFonts w:ascii="Arial" w:hAnsi="Arial" w:cs="Arial"/>
          <w:sz w:val="18"/>
          <w:szCs w:val="18"/>
        </w:rPr>
        <w:t xml:space="preserve"> Any buybacks will be transacted at prices below the prevailing net asset value per </w:t>
      </w:r>
      <w:r w:rsidR="00044267" w:rsidRPr="007048FF">
        <w:rPr>
          <w:rFonts w:ascii="Arial" w:hAnsi="Arial" w:cs="Arial"/>
          <w:sz w:val="18"/>
          <w:szCs w:val="18"/>
        </w:rPr>
        <w:t xml:space="preserve">Realisation </w:t>
      </w:r>
      <w:r w:rsidR="00005488" w:rsidRPr="007048FF">
        <w:rPr>
          <w:rFonts w:ascii="Arial" w:hAnsi="Arial" w:cs="Arial"/>
          <w:sz w:val="18"/>
          <w:szCs w:val="18"/>
        </w:rPr>
        <w:t>Share.</w:t>
      </w:r>
    </w:p>
    <w:p w14:paraId="27AF635A" w14:textId="65A03CBA" w:rsidR="00446A95" w:rsidRPr="000C3E80" w:rsidRDefault="00041B98" w:rsidP="00F4123F">
      <w:pPr>
        <w:pStyle w:val="SH5Legal"/>
        <w:numPr>
          <w:ilvl w:val="4"/>
          <w:numId w:val="12"/>
        </w:numPr>
        <w:spacing w:after="120" w:line="240" w:lineRule="auto"/>
        <w:ind w:left="1701"/>
        <w:rPr>
          <w:rFonts w:ascii="Arial" w:hAnsi="Arial" w:cs="Arial"/>
          <w:sz w:val="18"/>
          <w:szCs w:val="18"/>
        </w:rPr>
      </w:pPr>
      <w:r w:rsidRPr="00262C9C">
        <w:rPr>
          <w:rFonts w:ascii="Arial" w:hAnsi="Arial" w:cs="Arial"/>
          <w:sz w:val="18"/>
          <w:szCs w:val="18"/>
        </w:rPr>
        <w:t xml:space="preserve">to </w:t>
      </w:r>
      <w:r w:rsidR="00086B54" w:rsidRPr="000C3E80">
        <w:rPr>
          <w:rFonts w:ascii="Arial" w:hAnsi="Arial" w:cs="Arial"/>
          <w:sz w:val="18"/>
          <w:szCs w:val="18"/>
        </w:rPr>
        <w:t xml:space="preserve">authorise the Company to issue for cash up to </w:t>
      </w:r>
      <w:r w:rsidR="00537DD7" w:rsidRPr="00892C9D">
        <w:rPr>
          <w:rFonts w:ascii="Arial" w:eastAsia="Verdana" w:hAnsi="Arial" w:cs="Arial"/>
          <w:sz w:val="18"/>
          <w:szCs w:val="18"/>
        </w:rPr>
        <w:t>38.2</w:t>
      </w:r>
      <w:r w:rsidR="00537DD7" w:rsidRPr="002377FD">
        <w:rPr>
          <w:rFonts w:ascii="Arial" w:eastAsia="Verdana" w:hAnsi="Arial" w:cs="Arial"/>
          <w:sz w:val="18"/>
          <w:szCs w:val="18"/>
        </w:rPr>
        <w:t xml:space="preserve"> million </w:t>
      </w:r>
      <w:r w:rsidR="00213916" w:rsidRPr="000C3E80">
        <w:rPr>
          <w:rFonts w:ascii="Arial" w:hAnsi="Arial" w:cs="Arial"/>
          <w:sz w:val="18"/>
          <w:szCs w:val="18"/>
        </w:rPr>
        <w:t>2021</w:t>
      </w:r>
      <w:r w:rsidR="00086B54" w:rsidRPr="000C3E80">
        <w:rPr>
          <w:rFonts w:ascii="Arial" w:hAnsi="Arial" w:cs="Arial"/>
          <w:sz w:val="18"/>
          <w:szCs w:val="18"/>
        </w:rPr>
        <w:t xml:space="preserve"> Shares on a non-pre-emptive basis, representing approximately 10 per cent. of the </w:t>
      </w:r>
      <w:r w:rsidR="00213916" w:rsidRPr="000C3E80">
        <w:rPr>
          <w:rFonts w:ascii="Arial" w:hAnsi="Arial" w:cs="Arial"/>
          <w:sz w:val="18"/>
          <w:szCs w:val="18"/>
        </w:rPr>
        <w:t>2021</w:t>
      </w:r>
      <w:r w:rsidR="00086B54" w:rsidRPr="000C3E80">
        <w:rPr>
          <w:rFonts w:ascii="Arial" w:hAnsi="Arial" w:cs="Arial"/>
          <w:sz w:val="18"/>
          <w:szCs w:val="18"/>
        </w:rPr>
        <w:t xml:space="preserve"> Shares </w:t>
      </w:r>
      <w:r w:rsidR="000C3E80">
        <w:rPr>
          <w:rFonts w:ascii="Arial" w:hAnsi="Arial" w:cs="Arial"/>
          <w:sz w:val="18"/>
          <w:szCs w:val="18"/>
        </w:rPr>
        <w:t>in issue as at 2</w:t>
      </w:r>
      <w:r w:rsidR="0020579E">
        <w:rPr>
          <w:rFonts w:ascii="Arial" w:hAnsi="Arial" w:cs="Arial"/>
          <w:sz w:val="18"/>
          <w:szCs w:val="18"/>
        </w:rPr>
        <w:t>3</w:t>
      </w:r>
      <w:r w:rsidR="000C3E80">
        <w:rPr>
          <w:rFonts w:ascii="Arial" w:hAnsi="Arial" w:cs="Arial"/>
          <w:sz w:val="18"/>
          <w:szCs w:val="18"/>
        </w:rPr>
        <w:t xml:space="preserve"> April 202</w:t>
      </w:r>
      <w:r w:rsidR="0020579E">
        <w:rPr>
          <w:rFonts w:ascii="Arial" w:hAnsi="Arial" w:cs="Arial"/>
          <w:sz w:val="18"/>
          <w:szCs w:val="18"/>
        </w:rPr>
        <w:t>4</w:t>
      </w:r>
      <w:r w:rsidR="000C3E80">
        <w:rPr>
          <w:rFonts w:ascii="Arial" w:hAnsi="Arial" w:cs="Arial"/>
          <w:sz w:val="18"/>
          <w:szCs w:val="18"/>
        </w:rPr>
        <w:t xml:space="preserve"> (excluding treasury shares)</w:t>
      </w:r>
      <w:r w:rsidR="00086B54" w:rsidRPr="000C3E80">
        <w:rPr>
          <w:rFonts w:ascii="Arial" w:hAnsi="Arial" w:cs="Arial"/>
          <w:sz w:val="18"/>
          <w:szCs w:val="18"/>
        </w:rPr>
        <w:t>;</w:t>
      </w:r>
    </w:p>
    <w:p w14:paraId="64EF5B4B" w14:textId="4C1F1438" w:rsidR="00086B54" w:rsidRPr="00262C9C" w:rsidRDefault="00086B54" w:rsidP="00F4123F">
      <w:pPr>
        <w:pStyle w:val="SH5Legal"/>
        <w:numPr>
          <w:ilvl w:val="4"/>
          <w:numId w:val="12"/>
        </w:numPr>
        <w:spacing w:after="120" w:line="240" w:lineRule="auto"/>
        <w:ind w:left="1701"/>
        <w:rPr>
          <w:rFonts w:ascii="Arial" w:hAnsi="Arial" w:cs="Arial"/>
          <w:sz w:val="18"/>
          <w:szCs w:val="18"/>
        </w:rPr>
      </w:pPr>
      <w:r w:rsidRPr="000C3E80">
        <w:rPr>
          <w:rFonts w:ascii="Arial" w:hAnsi="Arial" w:cs="Arial"/>
          <w:sz w:val="18"/>
          <w:szCs w:val="18"/>
        </w:rPr>
        <w:t xml:space="preserve">pursuant to resolution 9 being passed, to authorise the Company to issue for cash up to </w:t>
      </w:r>
      <w:r w:rsidR="00041B98" w:rsidRPr="000C3E80">
        <w:rPr>
          <w:rFonts w:ascii="Arial" w:hAnsi="Arial" w:cs="Arial"/>
          <w:sz w:val="18"/>
          <w:szCs w:val="18"/>
        </w:rPr>
        <w:t xml:space="preserve">a further </w:t>
      </w:r>
      <w:r w:rsidR="00537DD7" w:rsidRPr="00892C9D">
        <w:rPr>
          <w:rFonts w:ascii="Arial" w:eastAsia="Verdana" w:hAnsi="Arial" w:cs="Arial"/>
          <w:sz w:val="18"/>
          <w:szCs w:val="18"/>
        </w:rPr>
        <w:t>38.2</w:t>
      </w:r>
      <w:r w:rsidR="00537DD7" w:rsidRPr="002377FD">
        <w:rPr>
          <w:rFonts w:ascii="Arial" w:eastAsia="Verdana" w:hAnsi="Arial" w:cs="Arial"/>
          <w:sz w:val="18"/>
          <w:szCs w:val="18"/>
        </w:rPr>
        <w:t xml:space="preserve"> million </w:t>
      </w:r>
      <w:r w:rsidR="00213916" w:rsidRPr="000C3E80">
        <w:rPr>
          <w:rFonts w:ascii="Arial" w:hAnsi="Arial" w:cs="Arial"/>
          <w:sz w:val="18"/>
          <w:szCs w:val="18"/>
        </w:rPr>
        <w:t>2021</w:t>
      </w:r>
      <w:r w:rsidRPr="00262C9C">
        <w:rPr>
          <w:rFonts w:ascii="Arial" w:hAnsi="Arial" w:cs="Arial"/>
          <w:sz w:val="18"/>
          <w:szCs w:val="18"/>
        </w:rPr>
        <w:t xml:space="preserve"> Shares on a non-pre-emptive basis, (in addition to the </w:t>
      </w:r>
      <w:r w:rsidR="00645958" w:rsidRPr="00262C9C">
        <w:rPr>
          <w:rFonts w:ascii="Arial" w:hAnsi="Arial" w:cs="Arial"/>
          <w:sz w:val="18"/>
          <w:szCs w:val="18"/>
        </w:rPr>
        <w:t xml:space="preserve">authority sought </w:t>
      </w:r>
      <w:r w:rsidRPr="00262C9C">
        <w:rPr>
          <w:rFonts w:ascii="Arial" w:hAnsi="Arial" w:cs="Arial"/>
          <w:sz w:val="18"/>
          <w:szCs w:val="18"/>
        </w:rPr>
        <w:t xml:space="preserve">pursuant to resolution 9) representing approximately 10 per cent. of the </w:t>
      </w:r>
      <w:r w:rsidR="00213916" w:rsidRPr="00262C9C">
        <w:rPr>
          <w:rFonts w:ascii="Arial" w:hAnsi="Arial" w:cs="Arial"/>
          <w:sz w:val="18"/>
          <w:szCs w:val="18"/>
        </w:rPr>
        <w:t>2021</w:t>
      </w:r>
      <w:r w:rsidRPr="00262C9C">
        <w:rPr>
          <w:rFonts w:ascii="Arial" w:hAnsi="Arial" w:cs="Arial"/>
          <w:sz w:val="18"/>
          <w:szCs w:val="18"/>
        </w:rPr>
        <w:t xml:space="preserve"> Shares in issue</w:t>
      </w:r>
      <w:r w:rsidR="000C3E80">
        <w:rPr>
          <w:rFonts w:ascii="Arial" w:hAnsi="Arial" w:cs="Arial"/>
          <w:sz w:val="18"/>
          <w:szCs w:val="18"/>
        </w:rPr>
        <w:t xml:space="preserve"> as at </w:t>
      </w:r>
      <w:r w:rsidR="0020579E">
        <w:rPr>
          <w:rFonts w:ascii="Arial" w:hAnsi="Arial" w:cs="Arial"/>
          <w:sz w:val="18"/>
          <w:szCs w:val="18"/>
        </w:rPr>
        <w:t xml:space="preserve">23 </w:t>
      </w:r>
      <w:r w:rsidR="000C3E80">
        <w:rPr>
          <w:rFonts w:ascii="Arial" w:hAnsi="Arial" w:cs="Arial"/>
          <w:sz w:val="18"/>
          <w:szCs w:val="18"/>
        </w:rPr>
        <w:t>April 202</w:t>
      </w:r>
      <w:r w:rsidR="00F65E5B">
        <w:rPr>
          <w:rFonts w:ascii="Arial" w:hAnsi="Arial" w:cs="Arial"/>
          <w:sz w:val="18"/>
          <w:szCs w:val="18"/>
        </w:rPr>
        <w:t>4</w:t>
      </w:r>
      <w:r w:rsidR="000C3E80">
        <w:rPr>
          <w:rFonts w:ascii="Arial" w:hAnsi="Arial" w:cs="Arial"/>
          <w:sz w:val="18"/>
          <w:szCs w:val="18"/>
        </w:rPr>
        <w:t xml:space="preserve"> (excluding treasury shares)</w:t>
      </w:r>
      <w:r w:rsidR="005359DB" w:rsidRPr="00262C9C">
        <w:rPr>
          <w:rFonts w:ascii="Arial" w:hAnsi="Arial" w:cs="Arial"/>
          <w:sz w:val="18"/>
          <w:szCs w:val="18"/>
        </w:rPr>
        <w:t>; and</w:t>
      </w:r>
    </w:p>
    <w:p w14:paraId="068EAC7E" w14:textId="77777777" w:rsidR="00E7785C" w:rsidRDefault="00E7785C" w:rsidP="00F4123F">
      <w:pPr>
        <w:spacing w:after="120" w:line="240" w:lineRule="auto"/>
        <w:outlineLvl w:val="0"/>
        <w:rPr>
          <w:rFonts w:ascii="Arial" w:eastAsia="Verdana" w:hAnsi="Arial" w:cs="Arial"/>
          <w:sz w:val="18"/>
          <w:szCs w:val="18"/>
        </w:rPr>
      </w:pPr>
    </w:p>
    <w:p w14:paraId="2D792110" w14:textId="77777777" w:rsidR="00E7785C" w:rsidRDefault="00E7785C" w:rsidP="00E7785C">
      <w:pPr>
        <w:pStyle w:val="SH1Legal"/>
        <w:numPr>
          <w:ilvl w:val="0"/>
          <w:numId w:val="12"/>
        </w:numPr>
        <w:tabs>
          <w:tab w:val="left" w:pos="720"/>
        </w:tabs>
        <w:spacing w:line="240" w:lineRule="auto"/>
        <w:rPr>
          <w:rFonts w:ascii="Arial" w:hAnsi="Arial" w:cs="Arial"/>
          <w:sz w:val="18"/>
          <w:szCs w:val="18"/>
        </w:rPr>
      </w:pPr>
      <w:r>
        <w:rPr>
          <w:rFonts w:ascii="Arial" w:hAnsi="Arial" w:cs="Arial"/>
          <w:sz w:val="18"/>
          <w:szCs w:val="18"/>
        </w:rPr>
        <w:t>Details of AGM Resolutions</w:t>
      </w:r>
    </w:p>
    <w:p w14:paraId="0A2321B2" w14:textId="56FF3FCC" w:rsidR="00965B88" w:rsidRPr="00965B88" w:rsidRDefault="00965B88" w:rsidP="00965B88">
      <w:pPr>
        <w:pStyle w:val="SHNormal"/>
        <w:spacing w:line="240" w:lineRule="auto"/>
        <w:rPr>
          <w:rFonts w:ascii="Arial" w:hAnsi="Arial" w:cs="Arial"/>
          <w:sz w:val="18"/>
          <w:szCs w:val="18"/>
        </w:rPr>
      </w:pPr>
      <w:r w:rsidRPr="00965B88">
        <w:rPr>
          <w:rFonts w:ascii="Arial" w:hAnsi="Arial" w:cs="Arial"/>
          <w:sz w:val="18"/>
          <w:szCs w:val="18"/>
        </w:rPr>
        <w:t xml:space="preserve">Resolutions </w:t>
      </w:r>
      <w:r w:rsidRPr="00262C9C">
        <w:rPr>
          <w:rFonts w:ascii="Arial" w:hAnsi="Arial" w:cs="Arial"/>
          <w:sz w:val="18"/>
          <w:szCs w:val="18"/>
        </w:rPr>
        <w:t xml:space="preserve">1 to </w:t>
      </w:r>
      <w:r w:rsidR="005F13FC">
        <w:rPr>
          <w:rFonts w:ascii="Arial" w:hAnsi="Arial" w:cs="Arial"/>
          <w:sz w:val="18"/>
          <w:szCs w:val="18"/>
        </w:rPr>
        <w:t>9</w:t>
      </w:r>
      <w:r w:rsidR="005F13FC" w:rsidRPr="00965B88">
        <w:rPr>
          <w:rFonts w:ascii="Arial" w:hAnsi="Arial" w:cs="Arial"/>
          <w:sz w:val="18"/>
          <w:szCs w:val="18"/>
        </w:rPr>
        <w:t xml:space="preserve"> </w:t>
      </w:r>
      <w:r w:rsidRPr="00965B88">
        <w:rPr>
          <w:rFonts w:ascii="Arial" w:hAnsi="Arial" w:cs="Arial"/>
          <w:sz w:val="18"/>
          <w:szCs w:val="18"/>
        </w:rPr>
        <w:t xml:space="preserve">will be proposed as ordinary resolutions. </w:t>
      </w:r>
      <w:r w:rsidRPr="00272141">
        <w:rPr>
          <w:rFonts w:ascii="Arial" w:hAnsi="Arial" w:cs="Arial"/>
          <w:sz w:val="18"/>
          <w:szCs w:val="18"/>
        </w:rPr>
        <w:t xml:space="preserve">Resolutions </w:t>
      </w:r>
      <w:r w:rsidR="005F13FC">
        <w:rPr>
          <w:rFonts w:ascii="Arial" w:hAnsi="Arial" w:cs="Arial"/>
          <w:sz w:val="18"/>
          <w:szCs w:val="18"/>
        </w:rPr>
        <w:t>10</w:t>
      </w:r>
      <w:r w:rsidR="005F13FC" w:rsidRPr="00272141">
        <w:rPr>
          <w:rFonts w:ascii="Arial" w:hAnsi="Arial" w:cs="Arial"/>
          <w:sz w:val="18"/>
          <w:szCs w:val="18"/>
        </w:rPr>
        <w:t xml:space="preserve"> </w:t>
      </w:r>
      <w:r w:rsidRPr="00272141">
        <w:rPr>
          <w:rFonts w:ascii="Arial" w:hAnsi="Arial" w:cs="Arial"/>
          <w:sz w:val="18"/>
          <w:szCs w:val="18"/>
        </w:rPr>
        <w:t xml:space="preserve">and </w:t>
      </w:r>
      <w:r w:rsidR="005F13FC">
        <w:rPr>
          <w:rFonts w:ascii="Arial" w:hAnsi="Arial" w:cs="Arial"/>
          <w:sz w:val="18"/>
          <w:szCs w:val="18"/>
        </w:rPr>
        <w:t>11</w:t>
      </w:r>
      <w:r w:rsidR="005F13FC" w:rsidRPr="00272141">
        <w:rPr>
          <w:rFonts w:ascii="Arial" w:hAnsi="Arial" w:cs="Arial"/>
          <w:sz w:val="18"/>
          <w:szCs w:val="18"/>
        </w:rPr>
        <w:t xml:space="preserve"> </w:t>
      </w:r>
      <w:r w:rsidRPr="00272141">
        <w:rPr>
          <w:rFonts w:ascii="Arial" w:hAnsi="Arial" w:cs="Arial"/>
          <w:sz w:val="18"/>
          <w:szCs w:val="18"/>
        </w:rPr>
        <w:t>will be proposed as extraordinary resolutions. Resolution 1</w:t>
      </w:r>
      <w:r w:rsidR="000A4F89">
        <w:rPr>
          <w:rFonts w:ascii="Arial" w:hAnsi="Arial" w:cs="Arial"/>
          <w:sz w:val="18"/>
          <w:szCs w:val="18"/>
        </w:rPr>
        <w:t>1</w:t>
      </w:r>
      <w:r w:rsidRPr="00272141">
        <w:rPr>
          <w:rFonts w:ascii="Arial" w:hAnsi="Arial" w:cs="Arial"/>
          <w:sz w:val="18"/>
          <w:szCs w:val="18"/>
        </w:rPr>
        <w:t xml:space="preserve"> will only be proposed conditional upon Resolution </w:t>
      </w:r>
      <w:r w:rsidR="000A4F89">
        <w:rPr>
          <w:rFonts w:ascii="Arial" w:hAnsi="Arial" w:cs="Arial"/>
          <w:sz w:val="18"/>
          <w:szCs w:val="18"/>
        </w:rPr>
        <w:t>10</w:t>
      </w:r>
      <w:r w:rsidRPr="00272141">
        <w:rPr>
          <w:rFonts w:ascii="Arial" w:hAnsi="Arial" w:cs="Arial"/>
          <w:sz w:val="18"/>
          <w:szCs w:val="18"/>
        </w:rPr>
        <w:t xml:space="preserve"> being passed.</w:t>
      </w:r>
    </w:p>
    <w:p w14:paraId="00D065D6" w14:textId="35CA7E72" w:rsidR="00965B88" w:rsidRPr="00965B88" w:rsidRDefault="00965B88" w:rsidP="00965B88">
      <w:pPr>
        <w:pStyle w:val="SHNormal"/>
        <w:spacing w:line="240" w:lineRule="auto"/>
        <w:rPr>
          <w:rFonts w:ascii="Arial" w:hAnsi="Arial" w:cs="Arial"/>
          <w:sz w:val="18"/>
          <w:szCs w:val="18"/>
        </w:rPr>
      </w:pPr>
      <w:r w:rsidRPr="00965B88">
        <w:rPr>
          <w:rFonts w:ascii="Arial" w:hAnsi="Arial" w:cs="Arial"/>
          <w:sz w:val="18"/>
          <w:szCs w:val="18"/>
        </w:rPr>
        <w:t xml:space="preserve">An ordinary resolution requires a simple majority of the votes cast by members entitled to vote and present in person or by proxy to be cast in favour in order for it to be passed. Extraordinary resolutions require a majority of at least 75 per cent. of the votes cast by members entitled to vote and present in person or by proxy to be cast in favour in order for it to be passed. </w:t>
      </w:r>
    </w:p>
    <w:p w14:paraId="55DF70BF" w14:textId="77777777" w:rsidR="00965B88" w:rsidRPr="00965B88" w:rsidRDefault="00965B88" w:rsidP="00965B88">
      <w:pPr>
        <w:pStyle w:val="SHNormal"/>
        <w:spacing w:line="240" w:lineRule="auto"/>
        <w:rPr>
          <w:rFonts w:ascii="Arial" w:hAnsi="Arial" w:cs="Arial"/>
          <w:sz w:val="18"/>
          <w:szCs w:val="18"/>
        </w:rPr>
      </w:pPr>
      <w:r w:rsidRPr="00965B88">
        <w:rPr>
          <w:rFonts w:ascii="Arial" w:hAnsi="Arial" w:cs="Arial"/>
          <w:sz w:val="18"/>
          <w:szCs w:val="18"/>
        </w:rPr>
        <w:lastRenderedPageBreak/>
        <w:t>All Shareholders are entitled to attend and vote at the AGM. In accordance with the Articles, all Shareholders entitled to vote and present in person or by proxy at the AGM shall upon a show of hands have one vote and upon a poll shall have one vote in respect of each 2021 Share or Realisation Share held. In order to ensure that a quorum is present at the AGM, it is necessary for two or more Shareholders present in person or by proxy.</w:t>
      </w:r>
    </w:p>
    <w:p w14:paraId="77F53D74" w14:textId="77777777" w:rsidR="00965B88" w:rsidRPr="00C230CC" w:rsidRDefault="00965B88" w:rsidP="00965B88">
      <w:pPr>
        <w:pStyle w:val="SHNormal"/>
        <w:spacing w:line="240" w:lineRule="auto"/>
        <w:rPr>
          <w:rFonts w:ascii="Arial" w:hAnsi="Arial" w:cs="Arial"/>
          <w:sz w:val="18"/>
          <w:szCs w:val="18"/>
        </w:rPr>
      </w:pPr>
      <w:r w:rsidRPr="00C230CC">
        <w:rPr>
          <w:rFonts w:ascii="Arial" w:hAnsi="Arial" w:cs="Arial"/>
          <w:sz w:val="18"/>
          <w:szCs w:val="18"/>
        </w:rPr>
        <w:t>The formal notice convening the AGM is set out on pages 5 to 6 of this document.</w:t>
      </w:r>
    </w:p>
    <w:p w14:paraId="1AF62D98" w14:textId="193F480F" w:rsidR="00E7785C" w:rsidRPr="00C230CC" w:rsidRDefault="00C230CC" w:rsidP="00E7785C">
      <w:pPr>
        <w:spacing w:line="240" w:lineRule="auto"/>
        <w:rPr>
          <w:rFonts w:ascii="Arial" w:hAnsi="Arial" w:cs="Arial"/>
          <w:sz w:val="18"/>
          <w:szCs w:val="18"/>
          <w:u w:val="single"/>
        </w:rPr>
      </w:pPr>
      <w:bookmarkStart w:id="2" w:name="_Hlk101272574"/>
      <w:r w:rsidRPr="00C230CC">
        <w:rPr>
          <w:rFonts w:ascii="Arial" w:hAnsi="Arial" w:cs="Arial"/>
          <w:sz w:val="18"/>
          <w:szCs w:val="18"/>
          <w:u w:val="single"/>
        </w:rPr>
        <w:t>Election and r</w:t>
      </w:r>
      <w:r w:rsidR="00E7785C" w:rsidRPr="00C230CC">
        <w:rPr>
          <w:rFonts w:ascii="Arial" w:hAnsi="Arial" w:cs="Arial"/>
          <w:sz w:val="18"/>
          <w:szCs w:val="18"/>
          <w:u w:val="single"/>
        </w:rPr>
        <w:t xml:space="preserve">e-election of directors (Resolutions 2 to </w:t>
      </w:r>
      <w:r w:rsidR="00515C5C">
        <w:rPr>
          <w:rFonts w:ascii="Arial" w:hAnsi="Arial" w:cs="Arial"/>
          <w:sz w:val="18"/>
          <w:szCs w:val="18"/>
          <w:u w:val="single"/>
        </w:rPr>
        <w:t>5</w:t>
      </w:r>
      <w:r w:rsidR="00E7785C" w:rsidRPr="00C230CC">
        <w:rPr>
          <w:rFonts w:ascii="Arial" w:hAnsi="Arial" w:cs="Arial"/>
          <w:sz w:val="18"/>
          <w:szCs w:val="18"/>
          <w:u w:val="single"/>
        </w:rPr>
        <w:t>)</w:t>
      </w:r>
    </w:p>
    <w:p w14:paraId="1B06D81F" w14:textId="6F84F0DA" w:rsidR="00C230CC" w:rsidRPr="00C230CC" w:rsidRDefault="00E7785C" w:rsidP="00965B88">
      <w:pPr>
        <w:pStyle w:val="SHNormal"/>
        <w:spacing w:line="240" w:lineRule="auto"/>
        <w:rPr>
          <w:rFonts w:ascii="Arial" w:hAnsi="Arial" w:cs="Arial"/>
          <w:sz w:val="18"/>
          <w:szCs w:val="18"/>
        </w:rPr>
      </w:pPr>
      <w:r w:rsidRPr="00C230CC">
        <w:rPr>
          <w:rFonts w:ascii="Arial" w:hAnsi="Arial" w:cs="Arial"/>
          <w:sz w:val="18"/>
          <w:szCs w:val="18"/>
        </w:rPr>
        <w:t xml:space="preserve">As at 31 December </w:t>
      </w:r>
      <w:r w:rsidR="00B87022" w:rsidRPr="00C230CC">
        <w:rPr>
          <w:rFonts w:ascii="Arial" w:hAnsi="Arial" w:cs="Arial"/>
          <w:sz w:val="18"/>
          <w:szCs w:val="18"/>
        </w:rPr>
        <w:t>202</w:t>
      </w:r>
      <w:r w:rsidR="00F65E5B">
        <w:rPr>
          <w:rFonts w:ascii="Arial" w:hAnsi="Arial" w:cs="Arial"/>
          <w:sz w:val="18"/>
          <w:szCs w:val="18"/>
        </w:rPr>
        <w:t>3</w:t>
      </w:r>
      <w:r w:rsidRPr="00C230CC">
        <w:rPr>
          <w:rFonts w:ascii="Arial" w:hAnsi="Arial" w:cs="Arial"/>
          <w:sz w:val="18"/>
          <w:szCs w:val="18"/>
        </w:rPr>
        <w:t xml:space="preserve">, the Board of Directors comprised three non-executive and independent Directors. The biographies of the Board are </w:t>
      </w:r>
      <w:r w:rsidR="00A75D02">
        <w:rPr>
          <w:rFonts w:ascii="Arial" w:hAnsi="Arial" w:cs="Arial"/>
          <w:sz w:val="18"/>
          <w:szCs w:val="18"/>
        </w:rPr>
        <w:t>detailed below</w:t>
      </w:r>
      <w:r w:rsidRPr="00C230CC">
        <w:rPr>
          <w:rFonts w:ascii="Arial" w:hAnsi="Arial" w:cs="Arial"/>
          <w:sz w:val="18"/>
          <w:szCs w:val="18"/>
        </w:rPr>
        <w:t>.</w:t>
      </w:r>
      <w:r w:rsidR="00B70E84" w:rsidRPr="00C230CC">
        <w:rPr>
          <w:rFonts w:ascii="Arial" w:hAnsi="Arial" w:cs="Arial"/>
          <w:sz w:val="18"/>
          <w:szCs w:val="18"/>
        </w:rPr>
        <w:t xml:space="preserve"> </w:t>
      </w:r>
    </w:p>
    <w:p w14:paraId="658A8F38" w14:textId="0BF96E3A" w:rsidR="00C230CC" w:rsidRPr="00C230CC" w:rsidRDefault="00C230CC" w:rsidP="00965B88">
      <w:pPr>
        <w:pStyle w:val="SHNormal"/>
        <w:spacing w:line="240" w:lineRule="auto"/>
        <w:rPr>
          <w:rFonts w:ascii="Arial" w:hAnsi="Arial" w:cs="Arial"/>
          <w:sz w:val="18"/>
          <w:szCs w:val="18"/>
        </w:rPr>
      </w:pPr>
      <w:r w:rsidRPr="00C230CC">
        <w:rPr>
          <w:rFonts w:ascii="Arial" w:hAnsi="Arial" w:cs="Arial"/>
          <w:sz w:val="18"/>
          <w:szCs w:val="18"/>
        </w:rPr>
        <w:t xml:space="preserve">On </w:t>
      </w:r>
      <w:r w:rsidR="00F65E5B">
        <w:rPr>
          <w:rFonts w:ascii="Arial" w:hAnsi="Arial" w:cs="Arial"/>
          <w:sz w:val="18"/>
          <w:szCs w:val="18"/>
        </w:rPr>
        <w:t>27 September</w:t>
      </w:r>
      <w:r w:rsidRPr="00C230CC">
        <w:rPr>
          <w:rFonts w:ascii="Arial" w:hAnsi="Arial" w:cs="Arial"/>
          <w:sz w:val="18"/>
          <w:szCs w:val="18"/>
        </w:rPr>
        <w:t xml:space="preserve"> 202</w:t>
      </w:r>
      <w:r w:rsidR="00F65E5B">
        <w:rPr>
          <w:rFonts w:ascii="Arial" w:hAnsi="Arial" w:cs="Arial"/>
          <w:sz w:val="18"/>
          <w:szCs w:val="18"/>
        </w:rPr>
        <w:t>3</w:t>
      </w:r>
      <w:r w:rsidRPr="00C230CC">
        <w:rPr>
          <w:rFonts w:ascii="Arial" w:hAnsi="Arial" w:cs="Arial"/>
          <w:sz w:val="18"/>
          <w:szCs w:val="18"/>
        </w:rPr>
        <w:t xml:space="preserve">, </w:t>
      </w:r>
      <w:r w:rsidR="00F65E5B">
        <w:rPr>
          <w:rFonts w:ascii="Arial" w:hAnsi="Arial" w:cs="Arial"/>
          <w:sz w:val="18"/>
          <w:szCs w:val="18"/>
        </w:rPr>
        <w:t>Richard Burwood</w:t>
      </w:r>
      <w:r w:rsidRPr="00C230CC">
        <w:rPr>
          <w:rFonts w:ascii="Arial" w:hAnsi="Arial" w:cs="Arial"/>
          <w:sz w:val="18"/>
          <w:szCs w:val="18"/>
        </w:rPr>
        <w:t xml:space="preserve"> was appointed to the Board as a Non-executive Director </w:t>
      </w:r>
      <w:r w:rsidR="00F65E5B">
        <w:rPr>
          <w:rFonts w:ascii="Arial" w:hAnsi="Arial" w:cs="Arial"/>
          <w:sz w:val="18"/>
          <w:szCs w:val="18"/>
        </w:rPr>
        <w:t xml:space="preserve">and Chairman </w:t>
      </w:r>
      <w:r w:rsidRPr="00C230CC">
        <w:rPr>
          <w:rFonts w:ascii="Arial" w:hAnsi="Arial" w:cs="Arial"/>
          <w:sz w:val="18"/>
          <w:szCs w:val="18"/>
        </w:rPr>
        <w:t>and will be subject to the formal election to the Board by the shareholders at the AGM.</w:t>
      </w:r>
    </w:p>
    <w:p w14:paraId="7220D304" w14:textId="2DEBB252" w:rsidR="00F65E5B" w:rsidRDefault="00F65E5B" w:rsidP="00965B88">
      <w:pPr>
        <w:pStyle w:val="SHNormal"/>
        <w:spacing w:line="240" w:lineRule="auto"/>
        <w:rPr>
          <w:rFonts w:ascii="Arial" w:hAnsi="Arial" w:cs="Arial"/>
          <w:sz w:val="18"/>
          <w:szCs w:val="18"/>
        </w:rPr>
      </w:pPr>
      <w:r>
        <w:rPr>
          <w:rFonts w:ascii="Arial" w:hAnsi="Arial" w:cs="Arial"/>
          <w:sz w:val="18"/>
          <w:szCs w:val="18"/>
        </w:rPr>
        <w:t>Claudio Albanese</w:t>
      </w:r>
      <w:r w:rsidR="00C230CC" w:rsidRPr="00C230CC">
        <w:rPr>
          <w:rFonts w:ascii="Arial" w:hAnsi="Arial" w:cs="Arial"/>
          <w:sz w:val="18"/>
          <w:szCs w:val="18"/>
        </w:rPr>
        <w:t xml:space="preserve"> retired as a Non-executive Director on </w:t>
      </w:r>
      <w:r>
        <w:rPr>
          <w:rFonts w:ascii="Arial" w:hAnsi="Arial" w:cs="Arial"/>
          <w:sz w:val="18"/>
          <w:szCs w:val="18"/>
        </w:rPr>
        <w:t>31</w:t>
      </w:r>
      <w:r w:rsidRPr="00C230CC">
        <w:rPr>
          <w:rFonts w:ascii="Arial" w:hAnsi="Arial" w:cs="Arial"/>
          <w:sz w:val="18"/>
          <w:szCs w:val="18"/>
        </w:rPr>
        <w:t xml:space="preserve"> </w:t>
      </w:r>
      <w:r w:rsidR="00C230CC" w:rsidRPr="00C230CC">
        <w:rPr>
          <w:rFonts w:ascii="Arial" w:hAnsi="Arial" w:cs="Arial"/>
          <w:sz w:val="18"/>
          <w:szCs w:val="18"/>
        </w:rPr>
        <w:t>December 202</w:t>
      </w:r>
      <w:r>
        <w:rPr>
          <w:rFonts w:ascii="Arial" w:hAnsi="Arial" w:cs="Arial"/>
          <w:sz w:val="18"/>
          <w:szCs w:val="18"/>
        </w:rPr>
        <w:t>3</w:t>
      </w:r>
      <w:r w:rsidR="00C230CC" w:rsidRPr="00C230CC">
        <w:rPr>
          <w:rFonts w:ascii="Arial" w:hAnsi="Arial" w:cs="Arial"/>
          <w:sz w:val="18"/>
          <w:szCs w:val="18"/>
        </w:rPr>
        <w:t xml:space="preserve">. </w:t>
      </w:r>
    </w:p>
    <w:p w14:paraId="4624B174" w14:textId="3C02D10C" w:rsidR="00A35987" w:rsidRDefault="00A35987" w:rsidP="00965B88">
      <w:pPr>
        <w:pStyle w:val="SHNormal"/>
        <w:spacing w:line="240" w:lineRule="auto"/>
        <w:rPr>
          <w:rFonts w:ascii="Arial" w:hAnsi="Arial" w:cs="Arial"/>
          <w:sz w:val="18"/>
          <w:szCs w:val="18"/>
        </w:rPr>
      </w:pPr>
      <w:r>
        <w:rPr>
          <w:rFonts w:ascii="Arial" w:hAnsi="Arial" w:cs="Arial"/>
          <w:sz w:val="18"/>
          <w:szCs w:val="18"/>
        </w:rPr>
        <w:t>On 22 April 2024, Katriona (Trina) Le Noury was appointed to the Board as an independent non-executive Director. It is the intention that she will assume the Chair of the Audit Committee upon the retirement of Jon Bridel.</w:t>
      </w:r>
    </w:p>
    <w:p w14:paraId="3F4EED74" w14:textId="5CACF431" w:rsidR="00B70E84" w:rsidRPr="00C230CC" w:rsidRDefault="00B70E84" w:rsidP="00965B88">
      <w:pPr>
        <w:pStyle w:val="SHNormal"/>
        <w:spacing w:line="240" w:lineRule="auto"/>
        <w:rPr>
          <w:rFonts w:ascii="Arial" w:hAnsi="Arial" w:cs="Arial"/>
          <w:sz w:val="18"/>
          <w:szCs w:val="18"/>
        </w:rPr>
      </w:pPr>
      <w:r w:rsidRPr="00C230CC">
        <w:rPr>
          <w:rFonts w:ascii="Arial" w:hAnsi="Arial" w:cs="Arial"/>
          <w:sz w:val="18"/>
          <w:szCs w:val="18"/>
        </w:rPr>
        <w:t xml:space="preserve">Under the terms of their appointment, all non-executive Directors are subject to re-election annually at the AGM. </w:t>
      </w:r>
    </w:p>
    <w:p w14:paraId="479F63C4" w14:textId="401C7F7B" w:rsidR="00965B88" w:rsidRDefault="00C230CC" w:rsidP="00965B88">
      <w:pPr>
        <w:pStyle w:val="SHNormal"/>
        <w:spacing w:line="240" w:lineRule="auto"/>
        <w:rPr>
          <w:rFonts w:ascii="Arial" w:hAnsi="Arial" w:cs="Arial"/>
          <w:sz w:val="18"/>
          <w:szCs w:val="18"/>
        </w:rPr>
      </w:pPr>
      <w:r w:rsidRPr="00C230CC">
        <w:rPr>
          <w:rFonts w:ascii="Arial" w:hAnsi="Arial" w:cs="Arial"/>
          <w:sz w:val="18"/>
          <w:szCs w:val="18"/>
        </w:rPr>
        <w:t xml:space="preserve">The </w:t>
      </w:r>
      <w:r w:rsidR="00712A53" w:rsidRPr="00C230CC">
        <w:rPr>
          <w:rFonts w:ascii="Arial" w:hAnsi="Arial" w:cs="Arial"/>
          <w:sz w:val="18"/>
          <w:szCs w:val="18"/>
        </w:rPr>
        <w:t xml:space="preserve">Board </w:t>
      </w:r>
      <w:r w:rsidR="009B3552" w:rsidRPr="00C230CC">
        <w:rPr>
          <w:rFonts w:ascii="Arial" w:hAnsi="Arial" w:cs="Arial"/>
          <w:sz w:val="18"/>
          <w:szCs w:val="18"/>
        </w:rPr>
        <w:t xml:space="preserve">has </w:t>
      </w:r>
      <w:r w:rsidR="00712A53" w:rsidRPr="00C230CC">
        <w:rPr>
          <w:rFonts w:ascii="Arial" w:hAnsi="Arial" w:cs="Arial"/>
          <w:sz w:val="18"/>
          <w:szCs w:val="18"/>
        </w:rPr>
        <w:t xml:space="preserve">adopted a succession plan to </w:t>
      </w:r>
      <w:r w:rsidR="009B3552" w:rsidRPr="00C230CC">
        <w:rPr>
          <w:rFonts w:ascii="Arial" w:hAnsi="Arial" w:cs="Arial"/>
          <w:sz w:val="18"/>
          <w:szCs w:val="18"/>
        </w:rPr>
        <w:t>ensure an orderly transfer of knowledge and responsibilities as the Directors look to refresh the Board</w:t>
      </w:r>
      <w:r w:rsidR="005F3C95">
        <w:rPr>
          <w:rFonts w:ascii="Arial" w:hAnsi="Arial" w:cs="Arial"/>
          <w:sz w:val="18"/>
          <w:szCs w:val="18"/>
        </w:rPr>
        <w:t xml:space="preserve"> over the period to December 2024</w:t>
      </w:r>
      <w:r w:rsidR="009B3552" w:rsidRPr="00C230CC">
        <w:rPr>
          <w:rFonts w:ascii="Arial" w:hAnsi="Arial" w:cs="Arial"/>
          <w:sz w:val="18"/>
          <w:szCs w:val="18"/>
        </w:rPr>
        <w:t xml:space="preserve"> </w:t>
      </w:r>
      <w:r w:rsidR="00712A53" w:rsidRPr="00C230CC">
        <w:rPr>
          <w:rFonts w:ascii="Arial" w:hAnsi="Arial" w:cs="Arial"/>
          <w:sz w:val="18"/>
          <w:szCs w:val="18"/>
        </w:rPr>
        <w:t>and has engaged an independent consultant for the purposes of succession planning.</w:t>
      </w:r>
    </w:p>
    <w:p w14:paraId="24C53EA0" w14:textId="1AC766A1" w:rsidR="00A35987" w:rsidRDefault="00A35987" w:rsidP="00A35987">
      <w:pPr>
        <w:spacing w:line="240" w:lineRule="auto"/>
        <w:rPr>
          <w:rFonts w:ascii="Arial" w:hAnsi="Arial" w:cs="Arial"/>
          <w:sz w:val="18"/>
          <w:szCs w:val="18"/>
        </w:rPr>
      </w:pPr>
      <w:r w:rsidRPr="00A35987">
        <w:rPr>
          <w:rFonts w:ascii="Arial" w:hAnsi="Arial" w:cs="Arial"/>
          <w:b/>
          <w:bCs/>
          <w:sz w:val="18"/>
          <w:szCs w:val="18"/>
        </w:rPr>
        <w:t>Jonathan (Jon) Bridel</w:t>
      </w:r>
      <w:r w:rsidRPr="00A35987">
        <w:rPr>
          <w:rFonts w:ascii="Arial" w:hAnsi="Arial" w:cs="Arial"/>
          <w:sz w:val="18"/>
          <w:szCs w:val="18"/>
        </w:rPr>
        <w:t xml:space="preserve"> (Chairman of the Audit Committee and Chairman of the Nomination and Remuneration Committee) is currently a non-executive director of two listed companies. He is a director of DP Aircraft 1 Limited and has previously sat on a variety of listed fund boards specialising in credit based investments since 2012. He was until 2011 Managing Director of Royal Bank of Canada’s investment businesses in Guernsey and Jersey. This role had a strong focus on corporate governance, oversight, regulatory and technical matters and risk management. After qualifying as a Chartered Accountant in 1987, Jon worked with Price Waterhouse Corporate Finance in London and subsequently served in a number of senior management positions in Australia and Guernsey in corporate and offshore banking and specialised in credit. He was also chief financial officer of two private multi-national businesses, one of which raised private equity. He holds qualifications from the Institute of Chartered Accountants in England and Wales where he is a Fellow, the Chartered Institute of Marketing and the Australian Institute of Company Directors. He graduated with an MBA from Durham University in 1988. Jon is a chartered marketer and a member of the Chartered Institute of Marketing, a chartered director and fellow of the Institute of Directors and is a chartered fellow of the Chartered Institute for Securities.</w:t>
      </w:r>
      <w:r w:rsidR="002065F6">
        <w:rPr>
          <w:rFonts w:ascii="Arial" w:hAnsi="Arial" w:cs="Arial"/>
          <w:sz w:val="18"/>
          <w:szCs w:val="18"/>
        </w:rPr>
        <w:t xml:space="preserve"> Jon </w:t>
      </w:r>
      <w:r w:rsidR="002065F6" w:rsidRPr="00A35987">
        <w:rPr>
          <w:rFonts w:ascii="Arial" w:eastAsia="Times New Roman" w:hAnsi="Arial" w:cs="Arial"/>
          <w:sz w:val="18"/>
          <w:szCs w:val="18"/>
        </w:rPr>
        <w:t>is a Guernsey resident</w:t>
      </w:r>
      <w:r w:rsidR="002065F6">
        <w:rPr>
          <w:rFonts w:ascii="Arial" w:eastAsia="Times New Roman" w:hAnsi="Arial" w:cs="Arial"/>
          <w:sz w:val="18"/>
          <w:szCs w:val="18"/>
        </w:rPr>
        <w:t>.</w:t>
      </w:r>
    </w:p>
    <w:p w14:paraId="5B0315A6" w14:textId="6E445B05" w:rsidR="00A35987" w:rsidRPr="00A35987" w:rsidRDefault="00A35987" w:rsidP="00A35987">
      <w:pPr>
        <w:spacing w:line="240" w:lineRule="auto"/>
        <w:rPr>
          <w:rFonts w:ascii="Arial" w:hAnsi="Arial" w:cs="Arial"/>
          <w:sz w:val="18"/>
          <w:szCs w:val="18"/>
        </w:rPr>
      </w:pPr>
      <w:r w:rsidRPr="00A35987">
        <w:rPr>
          <w:rFonts w:ascii="Arial" w:hAnsi="Arial" w:cs="Arial"/>
          <w:sz w:val="18"/>
          <w:szCs w:val="18"/>
        </w:rPr>
        <w:t>Although Mr Bridel has served on the Board for more than ten years, it is the opinion of the other members of the Board that Mr Bridel satisfies all the criteria for assessing independence as set out by the Association of Investment Companies and as adopted by the Board. Mr Bridel continues to demonstrate objective and independent thought processes during Board meetings, and through his rigorous oversight and challenge of the Investment Adviser and other service providers. He has provided effective independent judgment on issues of strategy, performance, resources and conduct and is focused on ensuring an effective succession plan working with his successor. Mr Bridel is retiring on 31</w:t>
      </w:r>
      <w:r w:rsidRPr="00515C5C">
        <w:rPr>
          <w:rFonts w:ascii="Arial" w:hAnsi="Arial" w:cs="Arial"/>
          <w:sz w:val="18"/>
          <w:szCs w:val="18"/>
          <w:vertAlign w:val="superscript"/>
        </w:rPr>
        <w:t>st</w:t>
      </w:r>
      <w:r w:rsidRPr="00A35987">
        <w:rPr>
          <w:rFonts w:ascii="Arial" w:hAnsi="Arial" w:cs="Arial"/>
          <w:sz w:val="18"/>
          <w:szCs w:val="18"/>
        </w:rPr>
        <w:t xml:space="preserve"> December 2024 and as part of the board succession plan will use the next six months to pass on his knowledge to the new directors as well as Trina Le Noury who was appointed to the board on  </w:t>
      </w:r>
      <w:r w:rsidR="00354993">
        <w:rPr>
          <w:rFonts w:ascii="Arial" w:hAnsi="Arial" w:cs="Arial"/>
          <w:sz w:val="18"/>
          <w:szCs w:val="18"/>
        </w:rPr>
        <w:t xml:space="preserve">22 </w:t>
      </w:r>
      <w:r w:rsidRPr="00A35987">
        <w:rPr>
          <w:rFonts w:ascii="Arial" w:hAnsi="Arial" w:cs="Arial"/>
          <w:sz w:val="18"/>
          <w:szCs w:val="18"/>
        </w:rPr>
        <w:t>April 2024 and will take over from Mr Bridel as Audit Chair on his retirement.</w:t>
      </w:r>
    </w:p>
    <w:p w14:paraId="6F281619" w14:textId="77777777" w:rsidR="00A35987" w:rsidRPr="00A35987" w:rsidRDefault="00A35987" w:rsidP="00A35987">
      <w:pPr>
        <w:autoSpaceDE w:val="0"/>
        <w:autoSpaceDN w:val="0"/>
        <w:spacing w:line="240" w:lineRule="auto"/>
        <w:rPr>
          <w:rFonts w:ascii="Arial" w:hAnsi="Arial" w:cs="Arial"/>
          <w:color w:val="000000"/>
          <w:sz w:val="18"/>
          <w:szCs w:val="18"/>
        </w:rPr>
      </w:pPr>
      <w:r w:rsidRPr="00A35987">
        <w:rPr>
          <w:rFonts w:ascii="Arial" w:hAnsi="Arial" w:cs="Arial"/>
          <w:b/>
          <w:bCs/>
          <w:sz w:val="18"/>
          <w:szCs w:val="18"/>
        </w:rPr>
        <w:t xml:space="preserve">Fionnuala Carvill </w:t>
      </w:r>
      <w:r w:rsidRPr="00A35987">
        <w:rPr>
          <w:rFonts w:ascii="Arial" w:hAnsi="Arial" w:cs="Arial"/>
          <w:color w:val="000000"/>
          <w:sz w:val="18"/>
          <w:szCs w:val="18"/>
        </w:rPr>
        <w:t>(Chair of the Risk Committee) is a Non-Executive Director of Investec Bank (Channel Islands) Limited and Princess Private Equity Holding Limited. Previous executive positions held include Managing Director of Kleinwort Benson (Channel Islands) Investment Management Limited, Director of Kleinwort Benson (Channel Islands) Limited, Commission Secretary and Head of Innovation at the Guernsey Financial Services Commission, and Director of Rothschild Bank (CI) Limited. She is a former board member of The Chartered Institute for Securities &amp; Investment, and is a Liveryman of the Worshipful Company of International Bankers.</w:t>
      </w:r>
    </w:p>
    <w:p w14:paraId="3497B2C5" w14:textId="4406E353" w:rsidR="00A35987" w:rsidRPr="00A35987" w:rsidRDefault="00A35987" w:rsidP="00A35987">
      <w:pPr>
        <w:autoSpaceDE w:val="0"/>
        <w:autoSpaceDN w:val="0"/>
        <w:spacing w:line="240" w:lineRule="auto"/>
        <w:rPr>
          <w:rFonts w:ascii="Arial" w:hAnsi="Arial" w:cs="Arial"/>
          <w:color w:val="000000"/>
          <w:sz w:val="18"/>
          <w:szCs w:val="18"/>
        </w:rPr>
      </w:pPr>
      <w:r w:rsidRPr="00A35987">
        <w:rPr>
          <w:rFonts w:ascii="Arial" w:hAnsi="Arial" w:cs="Arial"/>
          <w:color w:val="000000"/>
          <w:sz w:val="18"/>
          <w:szCs w:val="18"/>
        </w:rPr>
        <w:t>Fionnuala holds a Master’s degree in Corporate Governance (Distinction), is a Chartered Fellow of The Chartered Institute for Securities &amp; Investment; a Fellow of the London Institute of Banking &amp; Finance (Chartered Institute of Bankers); a member of the Institute of Directors; a Fellow of The Chartered Governance Institute and a Chartered Governance Professional.</w:t>
      </w:r>
      <w:r w:rsidR="002065F6">
        <w:rPr>
          <w:rFonts w:ascii="Arial" w:hAnsi="Arial" w:cs="Arial"/>
          <w:color w:val="000000"/>
          <w:sz w:val="18"/>
          <w:szCs w:val="18"/>
        </w:rPr>
        <w:t xml:space="preserve"> Fionnuala </w:t>
      </w:r>
      <w:r w:rsidR="002065F6" w:rsidRPr="00A35987">
        <w:rPr>
          <w:rFonts w:ascii="Arial" w:eastAsia="Times New Roman" w:hAnsi="Arial" w:cs="Arial"/>
          <w:sz w:val="18"/>
          <w:szCs w:val="18"/>
        </w:rPr>
        <w:t>is a Guernsey resident</w:t>
      </w:r>
      <w:r w:rsidR="002065F6">
        <w:rPr>
          <w:rFonts w:ascii="Arial" w:eastAsia="Times New Roman" w:hAnsi="Arial" w:cs="Arial"/>
          <w:sz w:val="18"/>
          <w:szCs w:val="18"/>
        </w:rPr>
        <w:t>.</w:t>
      </w:r>
    </w:p>
    <w:p w14:paraId="54B3CDAF" w14:textId="77777777" w:rsidR="00A35987" w:rsidRPr="00A35987" w:rsidRDefault="00A35987" w:rsidP="00A35987">
      <w:pPr>
        <w:spacing w:line="240" w:lineRule="auto"/>
        <w:rPr>
          <w:rFonts w:ascii="Arial" w:eastAsia="Times New Roman" w:hAnsi="Arial" w:cs="Arial"/>
          <w:sz w:val="18"/>
          <w:szCs w:val="18"/>
        </w:rPr>
      </w:pPr>
      <w:r w:rsidRPr="00A35987">
        <w:rPr>
          <w:rFonts w:ascii="Arial" w:eastAsia="Times New Roman" w:hAnsi="Arial" w:cs="Arial"/>
          <w:b/>
          <w:bCs/>
          <w:color w:val="00496D"/>
          <w:sz w:val="18"/>
          <w:szCs w:val="18"/>
        </w:rPr>
        <w:t>Richard Burwood </w:t>
      </w:r>
      <w:r w:rsidRPr="00A35987">
        <w:rPr>
          <w:rFonts w:ascii="Arial" w:eastAsia="Times New Roman" w:hAnsi="Arial" w:cs="Arial"/>
          <w:sz w:val="18"/>
          <w:szCs w:val="18"/>
        </w:rPr>
        <w:t>(Chairman of the Board and Chairman of the Management Engagement Committee appointed 27 September 2023). Mr Burwood is a resident of Guernsey with over 30 years’ experience in banking and investment management. During 18 years with Citibank London, Mr Burwood spent 11 years as a fixed income portfolio manager spanning both banks/finance investments and Asset Backed Securities. Mr Burwood moved to Guernsey in 2010, initially working as a portfolio manager for EFG Financial Products, managing the treasury department’s ALCO Fixed Income portfolio. From 2011 to 2013, Mr Burwood worked as the Business and Investment Manager for Man Investments, Guernsey. In 2013 Mr Burwood joined the board of TwentyFour Income Fund Ltd., a company specialising in asset-backed securities, and in 2014 he joined the board of RoundShield Fund, a Guernsey private equity fund, focused on European small to mid-cap opportunities. In August 2015, he became a Board Member of</w:t>
      </w:r>
      <w:r>
        <w:rPr>
          <w:rFonts w:ascii="ArialMT" w:eastAsia="Times New Roman" w:hAnsi="ArialMT"/>
          <w:sz w:val="21"/>
          <w:szCs w:val="21"/>
        </w:rPr>
        <w:t xml:space="preserve"> </w:t>
      </w:r>
      <w:r w:rsidRPr="00A35987">
        <w:rPr>
          <w:rFonts w:ascii="Arial" w:eastAsia="Times New Roman" w:hAnsi="Arial" w:cs="Arial"/>
          <w:sz w:val="18"/>
          <w:szCs w:val="18"/>
        </w:rPr>
        <w:t xml:space="preserve">SME Credit Realisation Fund Limited, which provided investors access to a diversified pool of SME loans originated through Funding Circle’s marketplaces in </w:t>
      </w:r>
      <w:r w:rsidRPr="00A35987">
        <w:rPr>
          <w:rFonts w:ascii="Arial" w:eastAsia="Times New Roman" w:hAnsi="Arial" w:cs="Arial"/>
          <w:sz w:val="18"/>
          <w:szCs w:val="18"/>
        </w:rPr>
        <w:lastRenderedPageBreak/>
        <w:t>the UK, US and Europe. Mr Burwood also serves on the boards of Habrok, a hedge fund specialising in Indian equities, and EFG International Finance, a structured note issuance company based in Guernsey. Richard is a Guernsey resident.</w:t>
      </w:r>
    </w:p>
    <w:p w14:paraId="52F4BE11" w14:textId="6E327072" w:rsidR="00A35987" w:rsidRPr="00A75D02" w:rsidRDefault="00A35987" w:rsidP="00A35987">
      <w:pPr>
        <w:spacing w:line="240" w:lineRule="auto"/>
        <w:rPr>
          <w:rFonts w:ascii="Arial" w:eastAsia="Times New Roman" w:hAnsi="Arial" w:cs="Arial"/>
          <w:sz w:val="18"/>
          <w:szCs w:val="18"/>
        </w:rPr>
      </w:pPr>
      <w:r w:rsidRPr="00D45E7E">
        <w:rPr>
          <w:rFonts w:ascii="Arial" w:eastAsia="Times New Roman" w:hAnsi="Arial" w:cs="Arial"/>
          <w:b/>
          <w:bCs/>
          <w:sz w:val="18"/>
          <w:szCs w:val="18"/>
        </w:rPr>
        <w:t xml:space="preserve">Trina Le </w:t>
      </w:r>
      <w:r w:rsidRPr="00A75D02">
        <w:rPr>
          <w:rFonts w:ascii="Arial" w:eastAsia="Times New Roman" w:hAnsi="Arial" w:cs="Arial"/>
          <w:b/>
          <w:bCs/>
          <w:sz w:val="18"/>
          <w:szCs w:val="18"/>
        </w:rPr>
        <w:t>Noury</w:t>
      </w:r>
      <w:r w:rsidRPr="00A75D02">
        <w:rPr>
          <w:rFonts w:ascii="Arial" w:eastAsia="Times New Roman" w:hAnsi="Arial" w:cs="Arial"/>
          <w:sz w:val="18"/>
          <w:szCs w:val="18"/>
        </w:rPr>
        <w:t xml:space="preserve"> is a Chartered Accountant </w:t>
      </w:r>
      <w:r w:rsidRPr="00A35987">
        <w:rPr>
          <w:rFonts w:ascii="Arial" w:eastAsia="Times New Roman" w:hAnsi="Arial" w:cs="Arial"/>
          <w:sz w:val="18"/>
          <w:szCs w:val="18"/>
        </w:rPr>
        <w:t>with more than 20 years’ experience working in the funds industry</w:t>
      </w:r>
      <w:r w:rsidRPr="00A75D02">
        <w:rPr>
          <w:rFonts w:ascii="Arial" w:eastAsia="Times New Roman" w:hAnsi="Arial" w:cs="Arial"/>
          <w:sz w:val="18"/>
          <w:szCs w:val="18"/>
        </w:rPr>
        <w:t>. Trina began her career at Northern Trust, Guernsey where she trained &amp; qualified as an accountant within the fund administration business.   Trina has held senior management positions at two separate private equity firms, Apax Partners and Hedosophia, including holding directorships on each of the respective firms’ fund General Partner boards. She currently serves on the board of Tufton Oceanic Assets Limited and JPEL Private Equity Limited, both London listed investment companies, as well as on four private company boards for a leading global private equity firm. </w:t>
      </w:r>
      <w:r w:rsidR="002065F6">
        <w:rPr>
          <w:rFonts w:ascii="Arial" w:eastAsia="Times New Roman" w:hAnsi="Arial" w:cs="Arial"/>
          <w:sz w:val="18"/>
          <w:szCs w:val="18"/>
        </w:rPr>
        <w:t xml:space="preserve">Trina </w:t>
      </w:r>
      <w:r w:rsidR="002065F6" w:rsidRPr="00A35987">
        <w:rPr>
          <w:rFonts w:ascii="Arial" w:eastAsia="Times New Roman" w:hAnsi="Arial" w:cs="Arial"/>
          <w:sz w:val="18"/>
          <w:szCs w:val="18"/>
        </w:rPr>
        <w:t>is a Guernsey resident</w:t>
      </w:r>
      <w:r w:rsidR="002065F6">
        <w:rPr>
          <w:rFonts w:ascii="Arial" w:eastAsia="Times New Roman" w:hAnsi="Arial" w:cs="Arial"/>
          <w:sz w:val="18"/>
          <w:szCs w:val="18"/>
        </w:rPr>
        <w:t>.</w:t>
      </w:r>
    </w:p>
    <w:p w14:paraId="500466EC" w14:textId="4F64C820" w:rsidR="00A35987" w:rsidRPr="00A35987" w:rsidRDefault="00A35987" w:rsidP="00A35987">
      <w:pPr>
        <w:spacing w:line="240" w:lineRule="auto"/>
        <w:rPr>
          <w:rFonts w:ascii="Arial" w:eastAsia="Times New Roman" w:hAnsi="Arial" w:cs="Arial"/>
          <w:sz w:val="18"/>
          <w:szCs w:val="18"/>
        </w:rPr>
      </w:pPr>
      <w:r w:rsidRPr="00A75D02">
        <w:rPr>
          <w:rFonts w:ascii="Arial" w:eastAsia="Times New Roman" w:hAnsi="Arial" w:cs="Arial"/>
          <w:sz w:val="18"/>
          <w:szCs w:val="18"/>
        </w:rPr>
        <w:t xml:space="preserve">Trina holds a Master’s degree in Mathematics, from the University of </w:t>
      </w:r>
      <w:r w:rsidR="00354993" w:rsidRPr="00A75D02">
        <w:rPr>
          <w:rFonts w:ascii="Arial" w:eastAsia="Times New Roman" w:hAnsi="Arial" w:cs="Arial"/>
          <w:sz w:val="18"/>
          <w:szCs w:val="18"/>
        </w:rPr>
        <w:t>Aberdeen, and</w:t>
      </w:r>
      <w:r w:rsidRPr="00A75D02">
        <w:rPr>
          <w:rFonts w:ascii="Arial" w:eastAsia="Times New Roman" w:hAnsi="Arial" w:cs="Arial"/>
          <w:sz w:val="18"/>
          <w:szCs w:val="18"/>
        </w:rPr>
        <w:t xml:space="preserve"> a Diploma in Company Direction.</w:t>
      </w:r>
      <w:r w:rsidRPr="00A35987">
        <w:rPr>
          <w:rFonts w:ascii="Arial" w:eastAsia="Times New Roman" w:hAnsi="Arial" w:cs="Arial"/>
          <w:sz w:val="18"/>
          <w:szCs w:val="18"/>
        </w:rPr>
        <w:t xml:space="preserve"> She is a Fellow of the Association of Chartered Certified Accountants and a member of the Institute of Directors. </w:t>
      </w:r>
    </w:p>
    <w:p w14:paraId="6DD89D27" w14:textId="2C46C04D" w:rsidR="002A1DB2" w:rsidRPr="00892E1C" w:rsidRDefault="002A1DB2" w:rsidP="009F7248">
      <w:pPr>
        <w:pStyle w:val="SHNormal"/>
        <w:spacing w:line="240" w:lineRule="auto"/>
        <w:rPr>
          <w:rFonts w:ascii="Arial" w:hAnsi="Arial" w:cs="Arial"/>
          <w:sz w:val="18"/>
          <w:szCs w:val="18"/>
        </w:rPr>
      </w:pPr>
      <w:r w:rsidRPr="00C230CC">
        <w:rPr>
          <w:rFonts w:ascii="Arial" w:hAnsi="Arial" w:cs="Arial"/>
          <w:sz w:val="18"/>
          <w:szCs w:val="18"/>
        </w:rPr>
        <w:t xml:space="preserve">While new Director appointments </w:t>
      </w:r>
      <w:r w:rsidR="00354993">
        <w:rPr>
          <w:rFonts w:ascii="Arial" w:hAnsi="Arial" w:cs="Arial"/>
          <w:sz w:val="18"/>
          <w:szCs w:val="18"/>
        </w:rPr>
        <w:t xml:space="preserve">have and will continue to </w:t>
      </w:r>
      <w:r w:rsidRPr="00C230CC">
        <w:rPr>
          <w:rFonts w:ascii="Arial" w:hAnsi="Arial" w:cs="Arial"/>
          <w:sz w:val="18"/>
          <w:szCs w:val="18"/>
        </w:rPr>
        <w:t xml:space="preserve"> be made on merit, the Board is also mindful of the benefits of diversity and will look to ensure that the Board has an appropriate range of skills, knowledge and experience, as well considering factors such as gender. </w:t>
      </w:r>
      <w:r w:rsidR="00C230CC" w:rsidRPr="00C230CC">
        <w:rPr>
          <w:rFonts w:ascii="Arial" w:hAnsi="Arial" w:cs="Arial"/>
          <w:sz w:val="18"/>
          <w:szCs w:val="18"/>
        </w:rPr>
        <w:t>T</w:t>
      </w:r>
      <w:r w:rsidRPr="00C230CC">
        <w:rPr>
          <w:rFonts w:ascii="Arial" w:hAnsi="Arial" w:cs="Arial"/>
          <w:sz w:val="18"/>
          <w:szCs w:val="18"/>
        </w:rPr>
        <w:t xml:space="preserve">he Board will ensure there is an equal balance of gender in candidates for final interviews and </w:t>
      </w:r>
      <w:r w:rsidR="00354993">
        <w:rPr>
          <w:rFonts w:ascii="Arial" w:hAnsi="Arial" w:cs="Arial"/>
          <w:sz w:val="18"/>
          <w:szCs w:val="18"/>
        </w:rPr>
        <w:t xml:space="preserve">with its latest appointment </w:t>
      </w:r>
      <w:r w:rsidR="00C230CC" w:rsidRPr="00C230CC">
        <w:rPr>
          <w:rFonts w:ascii="Arial" w:hAnsi="Arial" w:cs="Arial"/>
          <w:sz w:val="18"/>
          <w:szCs w:val="18"/>
        </w:rPr>
        <w:t>the Board has fulfilled its earlier</w:t>
      </w:r>
      <w:r w:rsidRPr="00C230CC">
        <w:rPr>
          <w:rFonts w:ascii="Arial" w:hAnsi="Arial" w:cs="Arial"/>
          <w:sz w:val="18"/>
          <w:szCs w:val="18"/>
        </w:rPr>
        <w:t xml:space="preserve"> objective </w:t>
      </w:r>
      <w:r w:rsidR="00E41F86">
        <w:rPr>
          <w:rFonts w:ascii="Arial" w:hAnsi="Arial" w:cs="Arial"/>
          <w:sz w:val="18"/>
          <w:szCs w:val="18"/>
        </w:rPr>
        <w:t xml:space="preserve"> of</w:t>
      </w:r>
      <w:r w:rsidR="00354993">
        <w:rPr>
          <w:rFonts w:ascii="Arial" w:hAnsi="Arial" w:cs="Arial"/>
          <w:sz w:val="18"/>
          <w:szCs w:val="18"/>
        </w:rPr>
        <w:t xml:space="preserve"> a minimum of</w:t>
      </w:r>
      <w:r w:rsidRPr="00C230CC">
        <w:rPr>
          <w:rFonts w:ascii="Arial" w:hAnsi="Arial" w:cs="Arial"/>
          <w:sz w:val="18"/>
          <w:szCs w:val="18"/>
        </w:rPr>
        <w:t xml:space="preserve"> </w:t>
      </w:r>
      <w:r w:rsidR="00354993">
        <w:rPr>
          <w:rFonts w:ascii="Arial" w:hAnsi="Arial" w:cs="Arial"/>
          <w:sz w:val="18"/>
          <w:szCs w:val="18"/>
        </w:rPr>
        <w:t>40</w:t>
      </w:r>
      <w:r w:rsidRPr="00C230CC">
        <w:rPr>
          <w:rFonts w:ascii="Arial" w:hAnsi="Arial" w:cs="Arial"/>
          <w:sz w:val="18"/>
          <w:szCs w:val="18"/>
        </w:rPr>
        <w:t>% compris</w:t>
      </w:r>
      <w:r w:rsidR="002065F6">
        <w:rPr>
          <w:rFonts w:ascii="Arial" w:hAnsi="Arial" w:cs="Arial"/>
          <w:sz w:val="18"/>
          <w:szCs w:val="18"/>
        </w:rPr>
        <w:t>ing</w:t>
      </w:r>
      <w:r w:rsidRPr="00C230CC">
        <w:rPr>
          <w:rFonts w:ascii="Arial" w:hAnsi="Arial" w:cs="Arial"/>
          <w:sz w:val="18"/>
          <w:szCs w:val="18"/>
        </w:rPr>
        <w:t xml:space="preserve"> </w:t>
      </w:r>
      <w:r w:rsidR="00515C5C">
        <w:rPr>
          <w:rFonts w:ascii="Arial" w:hAnsi="Arial" w:cs="Arial"/>
          <w:sz w:val="18"/>
          <w:szCs w:val="18"/>
        </w:rPr>
        <w:t xml:space="preserve">of </w:t>
      </w:r>
      <w:r w:rsidRPr="00C230CC">
        <w:rPr>
          <w:rFonts w:ascii="Arial" w:hAnsi="Arial" w:cs="Arial"/>
          <w:sz w:val="18"/>
          <w:szCs w:val="18"/>
        </w:rPr>
        <w:t>women.</w:t>
      </w:r>
      <w:bookmarkStart w:id="3" w:name="_Hlk101525856"/>
      <w:bookmarkStart w:id="4" w:name="_Hlk101528146"/>
      <w:bookmarkEnd w:id="2"/>
    </w:p>
    <w:bookmarkEnd w:id="3"/>
    <w:bookmarkEnd w:id="4"/>
    <w:p w14:paraId="1605112F" w14:textId="2527429E" w:rsidR="00E7785C" w:rsidRPr="00262C9C" w:rsidRDefault="00A52565" w:rsidP="00262C9C">
      <w:pPr>
        <w:pStyle w:val="SHNormal"/>
        <w:spacing w:line="240" w:lineRule="auto"/>
        <w:rPr>
          <w:rFonts w:ascii="Arial" w:hAnsi="Arial" w:cs="Arial"/>
          <w:sz w:val="18"/>
          <w:szCs w:val="18"/>
          <w:u w:val="single"/>
        </w:rPr>
      </w:pPr>
      <w:r w:rsidRPr="00262C9C">
        <w:rPr>
          <w:rFonts w:ascii="Arial" w:hAnsi="Arial" w:cs="Arial"/>
          <w:sz w:val="18"/>
          <w:szCs w:val="18"/>
          <w:u w:val="single"/>
        </w:rPr>
        <w:t>Approval of dividend policy</w:t>
      </w:r>
      <w:r w:rsidR="00E7785C" w:rsidRPr="00262C9C">
        <w:rPr>
          <w:rFonts w:ascii="Arial" w:hAnsi="Arial" w:cs="Arial"/>
          <w:sz w:val="18"/>
          <w:szCs w:val="18"/>
          <w:u w:val="single"/>
        </w:rPr>
        <w:t xml:space="preserve"> (Resolution </w:t>
      </w:r>
      <w:r w:rsidR="00515C5C">
        <w:rPr>
          <w:rFonts w:ascii="Arial" w:hAnsi="Arial" w:cs="Arial"/>
          <w:sz w:val="18"/>
          <w:szCs w:val="18"/>
          <w:u w:val="single"/>
        </w:rPr>
        <w:t>8</w:t>
      </w:r>
      <w:r w:rsidR="00E7785C" w:rsidRPr="00262C9C">
        <w:rPr>
          <w:rFonts w:ascii="Arial" w:hAnsi="Arial" w:cs="Arial"/>
          <w:sz w:val="18"/>
          <w:szCs w:val="18"/>
          <w:u w:val="single"/>
        </w:rPr>
        <w:t>)</w:t>
      </w:r>
    </w:p>
    <w:p w14:paraId="5B70F451" w14:textId="43D4789E" w:rsidR="00E7785C" w:rsidRPr="00262C9C" w:rsidRDefault="00E7785C" w:rsidP="00262C9C">
      <w:pPr>
        <w:spacing w:line="240" w:lineRule="auto"/>
        <w:rPr>
          <w:rFonts w:ascii="Arial" w:hAnsi="Arial" w:cs="Arial"/>
          <w:sz w:val="18"/>
          <w:szCs w:val="18"/>
        </w:rPr>
      </w:pPr>
      <w:r w:rsidRPr="005F3C95">
        <w:rPr>
          <w:rFonts w:ascii="Arial" w:hAnsi="Arial" w:cs="Arial"/>
          <w:sz w:val="18"/>
          <w:szCs w:val="18"/>
        </w:rPr>
        <w:t xml:space="preserve">Under the Articles, the Board is authorised to approve the payment of interim dividends without the need for the prior approval of the Company's shareholders. Having regard to corporate governance best practice relating to the payment of interim dividends, the Board has decided to seek express approval from shareholders of its dividend policy announced on </w:t>
      </w:r>
      <w:r w:rsidR="002377FD" w:rsidRPr="005F3C95">
        <w:rPr>
          <w:rFonts w:ascii="Arial" w:hAnsi="Arial" w:cs="Arial"/>
          <w:sz w:val="18"/>
          <w:szCs w:val="18"/>
        </w:rPr>
        <w:t>20 September 2022</w:t>
      </w:r>
      <w:r w:rsidR="005F3C95">
        <w:rPr>
          <w:rFonts w:ascii="Arial" w:hAnsi="Arial" w:cs="Arial"/>
          <w:sz w:val="18"/>
          <w:szCs w:val="18"/>
        </w:rPr>
        <w:t xml:space="preserve"> that it intends to</w:t>
      </w:r>
      <w:r w:rsidR="005F3C95" w:rsidRPr="005F3C95">
        <w:rPr>
          <w:rFonts w:ascii="Arial" w:hAnsi="Arial" w:cs="Arial"/>
          <w:sz w:val="18"/>
          <w:szCs w:val="18"/>
        </w:rPr>
        <w:t xml:space="preserve"> </w:t>
      </w:r>
      <w:r w:rsidRPr="005F3C95">
        <w:rPr>
          <w:rFonts w:ascii="Arial" w:hAnsi="Arial" w:cs="Arial"/>
          <w:sz w:val="18"/>
          <w:szCs w:val="18"/>
        </w:rPr>
        <w:t xml:space="preserve">declare </w:t>
      </w:r>
      <w:r w:rsidR="005F3C95">
        <w:rPr>
          <w:rFonts w:ascii="Arial" w:hAnsi="Arial" w:cs="Arial"/>
          <w:sz w:val="18"/>
          <w:szCs w:val="18"/>
        </w:rPr>
        <w:t xml:space="preserve">future </w:t>
      </w:r>
      <w:r w:rsidRPr="005F3C95">
        <w:rPr>
          <w:rFonts w:ascii="Arial" w:hAnsi="Arial" w:cs="Arial"/>
          <w:sz w:val="18"/>
          <w:szCs w:val="18"/>
        </w:rPr>
        <w:t xml:space="preserve">quarterly dividends </w:t>
      </w:r>
      <w:r w:rsidR="002377FD" w:rsidRPr="005F3C95">
        <w:rPr>
          <w:rFonts w:ascii="Arial" w:hAnsi="Arial" w:cs="Arial"/>
          <w:sz w:val="18"/>
          <w:szCs w:val="18"/>
        </w:rPr>
        <w:t>on the 2021 Shares at a consistent rate of 2 US cents, equivalent to an annual dividend yield of 17% on the share price as at that date, with any excess net income available to fund share buybacks.</w:t>
      </w:r>
      <w:r w:rsidRPr="00262C9C">
        <w:rPr>
          <w:rFonts w:ascii="Arial" w:hAnsi="Arial" w:cs="Arial"/>
          <w:sz w:val="18"/>
          <w:szCs w:val="18"/>
        </w:rPr>
        <w:t xml:space="preserve"> </w:t>
      </w:r>
    </w:p>
    <w:p w14:paraId="1759A2C4" w14:textId="77777777" w:rsidR="00E7785C" w:rsidRPr="007048FF" w:rsidRDefault="00E7785C" w:rsidP="00262C9C">
      <w:pPr>
        <w:spacing w:line="240" w:lineRule="auto"/>
        <w:rPr>
          <w:rFonts w:ascii="Arial" w:hAnsi="Arial" w:cs="Arial"/>
          <w:sz w:val="18"/>
          <w:szCs w:val="18"/>
        </w:rPr>
      </w:pPr>
      <w:r w:rsidRPr="00262C9C">
        <w:rPr>
          <w:rFonts w:ascii="Arial" w:hAnsi="Arial" w:cs="Arial"/>
          <w:sz w:val="18"/>
          <w:szCs w:val="18"/>
        </w:rPr>
        <w:t>It should be noted that the dividend policy is not a profit forecast and dividends will only be paid to the extent permitted by Guernsey law and subject to the working capital and the liquidity requirements of the Company and its subsidiaries.</w:t>
      </w:r>
    </w:p>
    <w:p w14:paraId="74A31670" w14:textId="19CF91A4" w:rsidR="00E7785C" w:rsidRPr="00E7785C" w:rsidRDefault="00E7785C" w:rsidP="00F4123F">
      <w:pPr>
        <w:spacing w:after="120" w:line="240" w:lineRule="auto"/>
        <w:outlineLvl w:val="0"/>
        <w:rPr>
          <w:rFonts w:ascii="Arial" w:eastAsia="Verdana" w:hAnsi="Arial" w:cs="Arial"/>
          <w:sz w:val="18"/>
          <w:szCs w:val="18"/>
          <w:u w:val="single"/>
        </w:rPr>
      </w:pPr>
      <w:r w:rsidRPr="00E7785C">
        <w:rPr>
          <w:rFonts w:ascii="Arial" w:eastAsia="Verdana" w:hAnsi="Arial" w:cs="Arial"/>
          <w:sz w:val="18"/>
          <w:szCs w:val="18"/>
          <w:u w:val="single"/>
        </w:rPr>
        <w:t>Disapplication of pre-emption rights</w:t>
      </w:r>
      <w:r>
        <w:rPr>
          <w:rFonts w:ascii="Arial" w:eastAsia="Verdana" w:hAnsi="Arial" w:cs="Arial"/>
          <w:sz w:val="18"/>
          <w:szCs w:val="18"/>
          <w:u w:val="single"/>
        </w:rPr>
        <w:t xml:space="preserve"> (</w:t>
      </w:r>
      <w:r w:rsidRPr="00272141">
        <w:rPr>
          <w:rFonts w:ascii="Arial" w:eastAsia="Verdana" w:hAnsi="Arial" w:cs="Arial"/>
          <w:sz w:val="18"/>
          <w:szCs w:val="18"/>
          <w:u w:val="single"/>
        </w:rPr>
        <w:t xml:space="preserve">Resolutions </w:t>
      </w:r>
      <w:r w:rsidR="0020579E">
        <w:rPr>
          <w:rFonts w:ascii="Arial" w:eastAsia="Verdana" w:hAnsi="Arial" w:cs="Arial"/>
          <w:sz w:val="18"/>
          <w:szCs w:val="18"/>
          <w:u w:val="single"/>
        </w:rPr>
        <w:t>10</w:t>
      </w:r>
      <w:r w:rsidR="0020579E" w:rsidRPr="00272141">
        <w:rPr>
          <w:rFonts w:ascii="Arial" w:eastAsia="Verdana" w:hAnsi="Arial" w:cs="Arial"/>
          <w:sz w:val="18"/>
          <w:szCs w:val="18"/>
          <w:u w:val="single"/>
        </w:rPr>
        <w:t xml:space="preserve"> </w:t>
      </w:r>
      <w:r w:rsidRPr="00272141">
        <w:rPr>
          <w:rFonts w:ascii="Arial" w:eastAsia="Verdana" w:hAnsi="Arial" w:cs="Arial"/>
          <w:sz w:val="18"/>
          <w:szCs w:val="18"/>
          <w:u w:val="single"/>
        </w:rPr>
        <w:t xml:space="preserve">and </w:t>
      </w:r>
      <w:r w:rsidR="0020579E" w:rsidRPr="00272141">
        <w:rPr>
          <w:rFonts w:ascii="Arial" w:eastAsia="Verdana" w:hAnsi="Arial" w:cs="Arial"/>
          <w:sz w:val="18"/>
          <w:szCs w:val="18"/>
          <w:u w:val="single"/>
        </w:rPr>
        <w:t>1</w:t>
      </w:r>
      <w:r w:rsidR="0020579E">
        <w:rPr>
          <w:rFonts w:ascii="Arial" w:eastAsia="Verdana" w:hAnsi="Arial" w:cs="Arial"/>
          <w:sz w:val="18"/>
          <w:szCs w:val="18"/>
          <w:u w:val="single"/>
        </w:rPr>
        <w:t>1</w:t>
      </w:r>
      <w:r w:rsidRPr="00272141">
        <w:rPr>
          <w:rFonts w:ascii="Arial" w:eastAsia="Verdana" w:hAnsi="Arial" w:cs="Arial"/>
          <w:sz w:val="18"/>
          <w:szCs w:val="18"/>
          <w:u w:val="single"/>
        </w:rPr>
        <w:t>)</w:t>
      </w:r>
    </w:p>
    <w:p w14:paraId="4D8E2DBA" w14:textId="5D10E426" w:rsidR="001F6ADD" w:rsidRPr="007048FF" w:rsidRDefault="001F6ADD" w:rsidP="00F4123F">
      <w:pPr>
        <w:spacing w:after="120" w:line="240" w:lineRule="auto"/>
        <w:outlineLvl w:val="0"/>
        <w:rPr>
          <w:rFonts w:ascii="Arial" w:eastAsia="Verdana" w:hAnsi="Arial" w:cs="Arial"/>
          <w:sz w:val="18"/>
          <w:szCs w:val="18"/>
        </w:rPr>
      </w:pPr>
      <w:r w:rsidRPr="007048FF">
        <w:rPr>
          <w:rFonts w:ascii="Arial" w:eastAsia="Verdana" w:hAnsi="Arial" w:cs="Arial"/>
          <w:sz w:val="18"/>
          <w:szCs w:val="18"/>
        </w:rPr>
        <w:t xml:space="preserve">If both </w:t>
      </w:r>
      <w:r w:rsidRPr="00272141">
        <w:rPr>
          <w:rFonts w:ascii="Arial" w:eastAsia="Verdana" w:hAnsi="Arial" w:cs="Arial"/>
          <w:sz w:val="18"/>
          <w:szCs w:val="18"/>
        </w:rPr>
        <w:t xml:space="preserve">Resolution </w:t>
      </w:r>
      <w:r w:rsidR="0020579E">
        <w:rPr>
          <w:rFonts w:ascii="Arial" w:eastAsia="Verdana" w:hAnsi="Arial" w:cs="Arial"/>
          <w:sz w:val="18"/>
          <w:szCs w:val="18"/>
        </w:rPr>
        <w:t>10</w:t>
      </w:r>
      <w:r w:rsidR="0020579E" w:rsidRPr="00272141">
        <w:rPr>
          <w:rFonts w:ascii="Arial" w:eastAsia="Verdana" w:hAnsi="Arial" w:cs="Arial"/>
          <w:sz w:val="18"/>
          <w:szCs w:val="18"/>
        </w:rPr>
        <w:t xml:space="preserve"> </w:t>
      </w:r>
      <w:r w:rsidRPr="00272141">
        <w:rPr>
          <w:rFonts w:ascii="Arial" w:eastAsia="Verdana" w:hAnsi="Arial" w:cs="Arial"/>
          <w:sz w:val="18"/>
          <w:szCs w:val="18"/>
        </w:rPr>
        <w:t xml:space="preserve">and Resolution </w:t>
      </w:r>
      <w:r w:rsidR="0020579E" w:rsidRPr="00272141">
        <w:rPr>
          <w:rFonts w:ascii="Arial" w:eastAsia="Verdana" w:hAnsi="Arial" w:cs="Arial"/>
          <w:sz w:val="18"/>
          <w:szCs w:val="18"/>
        </w:rPr>
        <w:t>1</w:t>
      </w:r>
      <w:r w:rsidR="0020579E">
        <w:rPr>
          <w:rFonts w:ascii="Arial" w:eastAsia="Verdana" w:hAnsi="Arial" w:cs="Arial"/>
          <w:sz w:val="18"/>
          <w:szCs w:val="18"/>
        </w:rPr>
        <w:t>1</w:t>
      </w:r>
      <w:r w:rsidR="00B17FC8">
        <w:rPr>
          <w:rFonts w:ascii="Arial" w:eastAsia="Verdana" w:hAnsi="Arial" w:cs="Arial"/>
          <w:sz w:val="18"/>
          <w:szCs w:val="18"/>
        </w:rPr>
        <w:t xml:space="preserve"> </w:t>
      </w:r>
      <w:r w:rsidRPr="00272141">
        <w:rPr>
          <w:rFonts w:ascii="Arial" w:eastAsia="Verdana" w:hAnsi="Arial" w:cs="Arial"/>
          <w:sz w:val="18"/>
          <w:szCs w:val="18"/>
        </w:rPr>
        <w:t xml:space="preserve">are passed, Shareholders will be approving the disapplication of pre-emption rights in respect of a total of up to approximately 20 per cent. of the existing </w:t>
      </w:r>
      <w:r w:rsidR="00213916" w:rsidRPr="00272141">
        <w:rPr>
          <w:rFonts w:ascii="Arial" w:eastAsia="Verdana" w:hAnsi="Arial" w:cs="Arial"/>
          <w:sz w:val="18"/>
          <w:szCs w:val="18"/>
        </w:rPr>
        <w:t>2021</w:t>
      </w:r>
      <w:r w:rsidRPr="00272141">
        <w:rPr>
          <w:rFonts w:ascii="Arial" w:eastAsia="Verdana" w:hAnsi="Arial" w:cs="Arial"/>
          <w:sz w:val="18"/>
          <w:szCs w:val="18"/>
        </w:rPr>
        <w:t xml:space="preserve"> Shares in issue. The Board recognises that this percentage authority is beyond the standard 10 per cent. pre-emption waiver sought by investment companies, but believes that the passing of both Resolution </w:t>
      </w:r>
      <w:r w:rsidR="0020579E">
        <w:rPr>
          <w:rFonts w:ascii="Arial" w:eastAsia="Verdana" w:hAnsi="Arial" w:cs="Arial"/>
          <w:sz w:val="18"/>
          <w:szCs w:val="18"/>
        </w:rPr>
        <w:t>10</w:t>
      </w:r>
      <w:r w:rsidR="0020579E" w:rsidRPr="00272141">
        <w:rPr>
          <w:rFonts w:ascii="Arial" w:eastAsia="Verdana" w:hAnsi="Arial" w:cs="Arial"/>
          <w:sz w:val="18"/>
          <w:szCs w:val="18"/>
        </w:rPr>
        <w:t xml:space="preserve"> </w:t>
      </w:r>
      <w:r w:rsidRPr="00272141">
        <w:rPr>
          <w:rFonts w:ascii="Arial" w:eastAsia="Verdana" w:hAnsi="Arial" w:cs="Arial"/>
          <w:sz w:val="18"/>
          <w:szCs w:val="18"/>
        </w:rPr>
        <w:t xml:space="preserve">and Resolution </w:t>
      </w:r>
      <w:r w:rsidR="0020579E" w:rsidRPr="00272141">
        <w:rPr>
          <w:rFonts w:ascii="Arial" w:eastAsia="Verdana" w:hAnsi="Arial" w:cs="Arial"/>
          <w:sz w:val="18"/>
          <w:szCs w:val="18"/>
        </w:rPr>
        <w:t>1</w:t>
      </w:r>
      <w:r w:rsidR="0020579E">
        <w:rPr>
          <w:rFonts w:ascii="Arial" w:eastAsia="Verdana" w:hAnsi="Arial" w:cs="Arial"/>
          <w:sz w:val="18"/>
          <w:szCs w:val="18"/>
        </w:rPr>
        <w:t>1</w:t>
      </w:r>
      <w:r w:rsidR="0020579E" w:rsidRPr="00272141">
        <w:rPr>
          <w:rFonts w:ascii="Arial" w:eastAsia="Verdana" w:hAnsi="Arial" w:cs="Arial"/>
          <w:sz w:val="18"/>
          <w:szCs w:val="18"/>
        </w:rPr>
        <w:t xml:space="preserve"> </w:t>
      </w:r>
      <w:r w:rsidRPr="00272141">
        <w:rPr>
          <w:rFonts w:ascii="Arial" w:eastAsia="Verdana" w:hAnsi="Arial" w:cs="Arial"/>
          <w:sz w:val="18"/>
          <w:szCs w:val="18"/>
        </w:rPr>
        <w:t>is in</w:t>
      </w:r>
      <w:r w:rsidRPr="007048FF">
        <w:rPr>
          <w:rFonts w:ascii="Arial" w:eastAsia="Verdana" w:hAnsi="Arial" w:cs="Arial"/>
          <w:sz w:val="18"/>
          <w:szCs w:val="18"/>
        </w:rPr>
        <w:t xml:space="preserve"> Shareholders' interests given that:</w:t>
      </w:r>
    </w:p>
    <w:p w14:paraId="627D1E79" w14:textId="12C56848" w:rsidR="001F6ADD" w:rsidRPr="007048FF" w:rsidRDefault="001F6ADD" w:rsidP="00F4123F">
      <w:pPr>
        <w:pStyle w:val="ListParagraph"/>
        <w:numPr>
          <w:ilvl w:val="0"/>
          <w:numId w:val="23"/>
        </w:numPr>
        <w:spacing w:after="120" w:line="240" w:lineRule="auto"/>
        <w:outlineLvl w:val="0"/>
        <w:rPr>
          <w:rFonts w:ascii="Arial" w:eastAsia="Verdana" w:hAnsi="Arial" w:cs="Arial"/>
          <w:sz w:val="18"/>
          <w:szCs w:val="18"/>
        </w:rPr>
      </w:pPr>
      <w:r w:rsidRPr="007048FF">
        <w:rPr>
          <w:rFonts w:ascii="Arial" w:eastAsia="Verdana" w:hAnsi="Arial" w:cs="Arial"/>
          <w:sz w:val="18"/>
          <w:szCs w:val="18"/>
        </w:rPr>
        <w:t>the authority is intended to be used to fund specific investment opportunities sourced by the Investment Adviser, thereby mitigating the potential dilution of investment returns for existing Shareholders; and</w:t>
      </w:r>
    </w:p>
    <w:p w14:paraId="7506E2FE" w14:textId="3A3E43D6" w:rsidR="001F6ADD" w:rsidRPr="007048FF" w:rsidRDefault="001F6ADD" w:rsidP="00F4123F">
      <w:pPr>
        <w:pStyle w:val="ListParagraph"/>
        <w:spacing w:after="120" w:line="240" w:lineRule="auto"/>
        <w:outlineLvl w:val="0"/>
        <w:rPr>
          <w:rFonts w:ascii="Arial" w:eastAsia="Verdana" w:hAnsi="Arial" w:cs="Arial"/>
          <w:sz w:val="18"/>
          <w:szCs w:val="18"/>
        </w:rPr>
      </w:pPr>
    </w:p>
    <w:p w14:paraId="243F1EB7" w14:textId="745ADDFD" w:rsidR="001F6ADD" w:rsidRPr="00272141" w:rsidRDefault="00213916" w:rsidP="00F4123F">
      <w:pPr>
        <w:pStyle w:val="ListParagraph"/>
        <w:numPr>
          <w:ilvl w:val="0"/>
          <w:numId w:val="23"/>
        </w:numPr>
        <w:spacing w:after="120" w:line="240" w:lineRule="auto"/>
        <w:outlineLvl w:val="0"/>
        <w:rPr>
          <w:rFonts w:ascii="Arial" w:eastAsia="Verdana" w:hAnsi="Arial" w:cs="Arial"/>
          <w:sz w:val="18"/>
          <w:szCs w:val="18"/>
        </w:rPr>
      </w:pPr>
      <w:r w:rsidRPr="007048FF">
        <w:rPr>
          <w:rFonts w:ascii="Arial" w:eastAsia="Verdana" w:hAnsi="Arial" w:cs="Arial"/>
          <w:sz w:val="18"/>
          <w:szCs w:val="18"/>
        </w:rPr>
        <w:t>2021</w:t>
      </w:r>
      <w:r w:rsidR="001F6ADD" w:rsidRPr="007048FF">
        <w:rPr>
          <w:rFonts w:ascii="Arial" w:eastAsia="Verdana" w:hAnsi="Arial" w:cs="Arial"/>
          <w:sz w:val="18"/>
          <w:szCs w:val="18"/>
        </w:rPr>
        <w:t xml:space="preserve"> Shares will be issued only at prices greater than the aggregate of the relevant prevailing </w:t>
      </w:r>
      <w:r w:rsidR="00044267" w:rsidRPr="007048FF">
        <w:rPr>
          <w:rFonts w:ascii="Arial" w:eastAsia="Verdana" w:hAnsi="Arial" w:cs="Arial"/>
          <w:sz w:val="18"/>
          <w:szCs w:val="18"/>
        </w:rPr>
        <w:t>n</w:t>
      </w:r>
      <w:r w:rsidR="001F6ADD" w:rsidRPr="007048FF">
        <w:rPr>
          <w:rFonts w:ascii="Arial" w:eastAsia="Verdana" w:hAnsi="Arial" w:cs="Arial"/>
          <w:sz w:val="18"/>
          <w:szCs w:val="18"/>
        </w:rPr>
        <w:t xml:space="preserve">et </w:t>
      </w:r>
      <w:r w:rsidR="00044267" w:rsidRPr="007048FF">
        <w:rPr>
          <w:rFonts w:ascii="Arial" w:eastAsia="Verdana" w:hAnsi="Arial" w:cs="Arial"/>
          <w:sz w:val="18"/>
          <w:szCs w:val="18"/>
        </w:rPr>
        <w:t>a</w:t>
      </w:r>
      <w:r w:rsidR="001F6ADD" w:rsidRPr="007048FF">
        <w:rPr>
          <w:rFonts w:ascii="Arial" w:eastAsia="Verdana" w:hAnsi="Arial" w:cs="Arial"/>
          <w:sz w:val="18"/>
          <w:szCs w:val="18"/>
        </w:rPr>
        <w:t xml:space="preserve">sset </w:t>
      </w:r>
      <w:r w:rsidR="00044267" w:rsidRPr="007048FF">
        <w:rPr>
          <w:rFonts w:ascii="Arial" w:eastAsia="Verdana" w:hAnsi="Arial" w:cs="Arial"/>
          <w:sz w:val="18"/>
          <w:szCs w:val="18"/>
        </w:rPr>
        <w:t>v</w:t>
      </w:r>
      <w:r w:rsidR="001F6ADD" w:rsidRPr="007048FF">
        <w:rPr>
          <w:rFonts w:ascii="Arial" w:eastAsia="Verdana" w:hAnsi="Arial" w:cs="Arial"/>
          <w:sz w:val="18"/>
          <w:szCs w:val="18"/>
        </w:rPr>
        <w:t xml:space="preserve">alue per </w:t>
      </w:r>
      <w:r w:rsidR="00044267" w:rsidRPr="007048FF">
        <w:rPr>
          <w:rFonts w:ascii="Arial" w:eastAsia="Verdana" w:hAnsi="Arial" w:cs="Arial"/>
          <w:sz w:val="18"/>
          <w:szCs w:val="18"/>
        </w:rPr>
        <w:t>2021 S</w:t>
      </w:r>
      <w:r w:rsidR="001F6ADD" w:rsidRPr="007048FF">
        <w:rPr>
          <w:rFonts w:ascii="Arial" w:eastAsia="Verdana" w:hAnsi="Arial" w:cs="Arial"/>
          <w:sz w:val="18"/>
          <w:szCs w:val="18"/>
        </w:rPr>
        <w:t xml:space="preserve">hare and a premium to cover the commissions and expenses of the issue and should therefore not be </w:t>
      </w:r>
      <w:r w:rsidR="001F6ADD" w:rsidRPr="00272141">
        <w:rPr>
          <w:rFonts w:ascii="Arial" w:eastAsia="Verdana" w:hAnsi="Arial" w:cs="Arial"/>
          <w:sz w:val="18"/>
          <w:szCs w:val="18"/>
        </w:rPr>
        <w:t xml:space="preserve">dilutive to the Net Asset Value per existing </w:t>
      </w:r>
      <w:r w:rsidR="00044267" w:rsidRPr="00272141">
        <w:rPr>
          <w:rFonts w:ascii="Arial" w:eastAsia="Verdana" w:hAnsi="Arial" w:cs="Arial"/>
          <w:sz w:val="18"/>
          <w:szCs w:val="18"/>
        </w:rPr>
        <w:t>2021 S</w:t>
      </w:r>
      <w:r w:rsidR="001F6ADD" w:rsidRPr="00272141">
        <w:rPr>
          <w:rFonts w:ascii="Arial" w:eastAsia="Verdana" w:hAnsi="Arial" w:cs="Arial"/>
          <w:sz w:val="18"/>
          <w:szCs w:val="18"/>
        </w:rPr>
        <w:t>hare.</w:t>
      </w:r>
    </w:p>
    <w:p w14:paraId="248A1073" w14:textId="3A4A5127" w:rsidR="001F6ADD" w:rsidRPr="007048FF" w:rsidRDefault="001F6ADD" w:rsidP="00F4123F">
      <w:pPr>
        <w:spacing w:after="120" w:line="240" w:lineRule="auto"/>
        <w:outlineLvl w:val="0"/>
        <w:rPr>
          <w:rFonts w:ascii="Arial" w:eastAsia="Verdana" w:hAnsi="Arial" w:cs="Arial"/>
          <w:sz w:val="18"/>
          <w:szCs w:val="18"/>
        </w:rPr>
      </w:pPr>
      <w:r w:rsidRPr="00272141">
        <w:rPr>
          <w:rFonts w:ascii="Arial" w:eastAsia="Verdana" w:hAnsi="Arial" w:cs="Arial"/>
          <w:sz w:val="18"/>
          <w:szCs w:val="18"/>
        </w:rPr>
        <w:t xml:space="preserve">If Resolution </w:t>
      </w:r>
      <w:r w:rsidR="0020579E">
        <w:rPr>
          <w:rFonts w:ascii="Arial" w:eastAsia="Verdana" w:hAnsi="Arial" w:cs="Arial"/>
          <w:sz w:val="18"/>
          <w:szCs w:val="18"/>
        </w:rPr>
        <w:t>10</w:t>
      </w:r>
      <w:r w:rsidR="0020579E" w:rsidRPr="00272141">
        <w:rPr>
          <w:rFonts w:ascii="Arial" w:eastAsia="Verdana" w:hAnsi="Arial" w:cs="Arial"/>
          <w:sz w:val="18"/>
          <w:szCs w:val="18"/>
        </w:rPr>
        <w:t xml:space="preserve"> </w:t>
      </w:r>
      <w:r w:rsidRPr="00272141">
        <w:rPr>
          <w:rFonts w:ascii="Arial" w:eastAsia="Verdana" w:hAnsi="Arial" w:cs="Arial"/>
          <w:sz w:val="18"/>
          <w:szCs w:val="18"/>
        </w:rPr>
        <w:t xml:space="preserve">is passed but Resolution </w:t>
      </w:r>
      <w:r w:rsidR="0020579E" w:rsidRPr="00272141">
        <w:rPr>
          <w:rFonts w:ascii="Arial" w:eastAsia="Verdana" w:hAnsi="Arial" w:cs="Arial"/>
          <w:sz w:val="18"/>
          <w:szCs w:val="18"/>
        </w:rPr>
        <w:t>1</w:t>
      </w:r>
      <w:r w:rsidR="0020579E">
        <w:rPr>
          <w:rFonts w:ascii="Arial" w:eastAsia="Verdana" w:hAnsi="Arial" w:cs="Arial"/>
          <w:sz w:val="18"/>
          <w:szCs w:val="18"/>
        </w:rPr>
        <w:t>1</w:t>
      </w:r>
      <w:r w:rsidR="0020579E" w:rsidRPr="00272141">
        <w:rPr>
          <w:rFonts w:ascii="Arial" w:eastAsia="Verdana" w:hAnsi="Arial" w:cs="Arial"/>
          <w:sz w:val="18"/>
          <w:szCs w:val="18"/>
        </w:rPr>
        <w:t xml:space="preserve"> </w:t>
      </w:r>
      <w:r w:rsidRPr="00272141">
        <w:rPr>
          <w:rFonts w:ascii="Arial" w:eastAsia="Verdana" w:hAnsi="Arial" w:cs="Arial"/>
          <w:sz w:val="18"/>
          <w:szCs w:val="18"/>
        </w:rPr>
        <w:t>is</w:t>
      </w:r>
      <w:r w:rsidRPr="007048FF">
        <w:rPr>
          <w:rFonts w:ascii="Arial" w:eastAsia="Verdana" w:hAnsi="Arial" w:cs="Arial"/>
          <w:sz w:val="18"/>
          <w:szCs w:val="18"/>
        </w:rPr>
        <w:t xml:space="preserve"> not passed, Shareholders will be approving the disapplication of pre-emption rights in respect of only up to approximately 10 per cent. of the existing </w:t>
      </w:r>
      <w:r w:rsidR="00213916" w:rsidRPr="007048FF">
        <w:rPr>
          <w:rFonts w:ascii="Arial" w:eastAsia="Verdana" w:hAnsi="Arial" w:cs="Arial"/>
          <w:sz w:val="18"/>
          <w:szCs w:val="18"/>
        </w:rPr>
        <w:t>2021</w:t>
      </w:r>
      <w:r w:rsidRPr="007048FF">
        <w:rPr>
          <w:rFonts w:ascii="Arial" w:eastAsia="Verdana" w:hAnsi="Arial" w:cs="Arial"/>
          <w:sz w:val="18"/>
          <w:szCs w:val="18"/>
        </w:rPr>
        <w:t xml:space="preserve"> Shares in issue. </w:t>
      </w:r>
    </w:p>
    <w:p w14:paraId="5FA5C792" w14:textId="46707829" w:rsidR="009A3970" w:rsidRPr="007048FF" w:rsidRDefault="00EA427C" w:rsidP="00F4123F">
      <w:pPr>
        <w:pStyle w:val="SHNormal"/>
        <w:spacing w:line="240" w:lineRule="auto"/>
        <w:rPr>
          <w:rFonts w:ascii="Arial" w:hAnsi="Arial" w:cs="Arial"/>
          <w:sz w:val="18"/>
          <w:szCs w:val="18"/>
        </w:rPr>
      </w:pPr>
      <w:r w:rsidRPr="007048FF">
        <w:rPr>
          <w:rFonts w:ascii="Arial" w:hAnsi="Arial" w:cs="Arial"/>
          <w:sz w:val="18"/>
          <w:szCs w:val="18"/>
        </w:rPr>
        <w:t>The authorit</w:t>
      </w:r>
      <w:r w:rsidR="001F6ADD" w:rsidRPr="007048FF">
        <w:rPr>
          <w:rFonts w:ascii="Arial" w:hAnsi="Arial" w:cs="Arial"/>
          <w:sz w:val="18"/>
          <w:szCs w:val="18"/>
        </w:rPr>
        <w:t>ies</w:t>
      </w:r>
      <w:r w:rsidRPr="007048FF">
        <w:rPr>
          <w:rFonts w:ascii="Arial" w:hAnsi="Arial" w:cs="Arial"/>
          <w:sz w:val="18"/>
          <w:szCs w:val="18"/>
        </w:rPr>
        <w:t xml:space="preserve"> conferred by </w:t>
      </w:r>
      <w:r w:rsidRPr="00272141">
        <w:rPr>
          <w:rFonts w:ascii="Arial" w:hAnsi="Arial" w:cs="Arial"/>
          <w:sz w:val="18"/>
          <w:szCs w:val="18"/>
        </w:rPr>
        <w:t>Resolution</w:t>
      </w:r>
      <w:r w:rsidR="00086B54" w:rsidRPr="00272141">
        <w:rPr>
          <w:rFonts w:ascii="Arial" w:hAnsi="Arial" w:cs="Arial"/>
          <w:sz w:val="18"/>
          <w:szCs w:val="18"/>
        </w:rPr>
        <w:t>s</w:t>
      </w:r>
      <w:r w:rsidRPr="00272141">
        <w:rPr>
          <w:rFonts w:ascii="Arial" w:hAnsi="Arial" w:cs="Arial"/>
          <w:sz w:val="18"/>
          <w:szCs w:val="18"/>
        </w:rPr>
        <w:t xml:space="preserve"> </w:t>
      </w:r>
      <w:r w:rsidR="0020579E">
        <w:rPr>
          <w:rFonts w:ascii="Arial" w:hAnsi="Arial" w:cs="Arial"/>
          <w:sz w:val="18"/>
          <w:szCs w:val="18"/>
        </w:rPr>
        <w:t>9</w:t>
      </w:r>
      <w:r w:rsidR="0020579E" w:rsidRPr="00272141">
        <w:rPr>
          <w:rFonts w:ascii="Arial" w:hAnsi="Arial" w:cs="Arial"/>
          <w:sz w:val="18"/>
          <w:szCs w:val="18"/>
        </w:rPr>
        <w:t xml:space="preserve"> </w:t>
      </w:r>
      <w:r w:rsidR="001F6ADD" w:rsidRPr="00272141">
        <w:rPr>
          <w:rFonts w:ascii="Arial" w:hAnsi="Arial" w:cs="Arial"/>
          <w:sz w:val="18"/>
          <w:szCs w:val="18"/>
        </w:rPr>
        <w:t xml:space="preserve">to </w:t>
      </w:r>
      <w:r w:rsidR="0020579E" w:rsidRPr="00272141">
        <w:rPr>
          <w:rFonts w:ascii="Arial" w:hAnsi="Arial" w:cs="Arial"/>
          <w:sz w:val="18"/>
          <w:szCs w:val="18"/>
        </w:rPr>
        <w:t>1</w:t>
      </w:r>
      <w:r w:rsidR="0020579E">
        <w:rPr>
          <w:rFonts w:ascii="Arial" w:hAnsi="Arial" w:cs="Arial"/>
          <w:sz w:val="18"/>
          <w:szCs w:val="18"/>
        </w:rPr>
        <w:t>1</w:t>
      </w:r>
      <w:r w:rsidRPr="00272141">
        <w:rPr>
          <w:rFonts w:ascii="Arial" w:hAnsi="Arial" w:cs="Arial"/>
          <w:sz w:val="18"/>
          <w:szCs w:val="18"/>
        </w:rPr>
        <w:t>, if</w:t>
      </w:r>
      <w:r w:rsidRPr="007048FF">
        <w:rPr>
          <w:rFonts w:ascii="Arial" w:hAnsi="Arial" w:cs="Arial"/>
          <w:sz w:val="18"/>
          <w:szCs w:val="18"/>
        </w:rPr>
        <w:t xml:space="preserve"> passed, will lapse 15 months from the date of passing the Resolution</w:t>
      </w:r>
      <w:r w:rsidR="004177F4" w:rsidRPr="007048FF">
        <w:rPr>
          <w:rFonts w:ascii="Arial" w:hAnsi="Arial" w:cs="Arial"/>
          <w:sz w:val="18"/>
          <w:szCs w:val="18"/>
        </w:rPr>
        <w:t xml:space="preserve">, or the conclusion of the annual general meeting of the Company </w:t>
      </w:r>
      <w:r w:rsidR="00F65E5B">
        <w:rPr>
          <w:rFonts w:ascii="Arial" w:hAnsi="Arial" w:cs="Arial"/>
          <w:sz w:val="18"/>
          <w:szCs w:val="18"/>
        </w:rPr>
        <w:t xml:space="preserve">to be </w:t>
      </w:r>
      <w:r w:rsidR="004177F4" w:rsidRPr="007048FF">
        <w:rPr>
          <w:rFonts w:ascii="Arial" w:hAnsi="Arial" w:cs="Arial"/>
          <w:sz w:val="18"/>
          <w:szCs w:val="18"/>
        </w:rPr>
        <w:t xml:space="preserve">held in </w:t>
      </w:r>
      <w:r w:rsidR="00871CA3">
        <w:rPr>
          <w:rFonts w:ascii="Arial" w:hAnsi="Arial" w:cs="Arial"/>
          <w:sz w:val="18"/>
          <w:szCs w:val="18"/>
        </w:rPr>
        <w:t>202</w:t>
      </w:r>
      <w:r w:rsidR="00F65E5B">
        <w:rPr>
          <w:rFonts w:ascii="Arial" w:hAnsi="Arial" w:cs="Arial"/>
          <w:sz w:val="18"/>
          <w:szCs w:val="18"/>
        </w:rPr>
        <w:t>5</w:t>
      </w:r>
      <w:r w:rsidRPr="007048FF">
        <w:rPr>
          <w:rFonts w:ascii="Arial" w:hAnsi="Arial" w:cs="Arial"/>
          <w:sz w:val="18"/>
          <w:szCs w:val="18"/>
        </w:rPr>
        <w:t>.</w:t>
      </w:r>
      <w:r w:rsidR="00213916" w:rsidRPr="007048FF">
        <w:rPr>
          <w:rFonts w:ascii="Arial" w:hAnsi="Arial" w:cs="Arial"/>
          <w:sz w:val="18"/>
          <w:szCs w:val="18"/>
        </w:rPr>
        <w:t xml:space="preserve"> </w:t>
      </w:r>
    </w:p>
    <w:p w14:paraId="05C6C2CD" w14:textId="45E8B5D8" w:rsidR="009A3970" w:rsidRPr="007048FF" w:rsidRDefault="009A3970" w:rsidP="00F4123F">
      <w:pPr>
        <w:pStyle w:val="SH1Legal"/>
        <w:numPr>
          <w:ilvl w:val="0"/>
          <w:numId w:val="12"/>
        </w:numPr>
        <w:tabs>
          <w:tab w:val="left" w:pos="720"/>
        </w:tabs>
        <w:spacing w:line="240" w:lineRule="auto"/>
        <w:rPr>
          <w:rFonts w:ascii="Arial" w:hAnsi="Arial" w:cs="Arial"/>
          <w:sz w:val="18"/>
          <w:szCs w:val="18"/>
        </w:rPr>
      </w:pPr>
      <w:bookmarkStart w:id="5" w:name="_Toc382842267"/>
      <w:r w:rsidRPr="007048FF">
        <w:rPr>
          <w:rFonts w:ascii="Arial" w:hAnsi="Arial" w:cs="Arial"/>
          <w:sz w:val="18"/>
          <w:szCs w:val="18"/>
        </w:rPr>
        <w:t>Action to be taken</w:t>
      </w:r>
      <w:bookmarkEnd w:id="5"/>
      <w:r w:rsidR="00385339">
        <w:rPr>
          <w:rFonts w:ascii="Arial" w:hAnsi="Arial" w:cs="Arial"/>
          <w:sz w:val="18"/>
          <w:szCs w:val="18"/>
        </w:rPr>
        <w:t xml:space="preserve"> </w:t>
      </w:r>
    </w:p>
    <w:p w14:paraId="352BD6BD" w14:textId="02E021AC" w:rsidR="009A3970" w:rsidRPr="007048FF" w:rsidRDefault="009A3970" w:rsidP="00F4123F">
      <w:pPr>
        <w:pStyle w:val="SHNormal"/>
        <w:spacing w:line="240" w:lineRule="auto"/>
        <w:rPr>
          <w:rFonts w:ascii="Arial" w:hAnsi="Arial" w:cs="Arial"/>
          <w:sz w:val="18"/>
          <w:szCs w:val="18"/>
        </w:rPr>
      </w:pPr>
      <w:r w:rsidRPr="007048FF">
        <w:rPr>
          <w:rFonts w:ascii="Arial" w:hAnsi="Arial" w:cs="Arial"/>
          <w:sz w:val="18"/>
          <w:szCs w:val="18"/>
        </w:rPr>
        <w:t xml:space="preserve">Shareholders will find enclosed with this document a Form of Proxy for use at the </w:t>
      </w:r>
      <w:r w:rsidR="00385339">
        <w:rPr>
          <w:rFonts w:ascii="Arial" w:hAnsi="Arial" w:cs="Arial"/>
          <w:sz w:val="18"/>
          <w:szCs w:val="18"/>
        </w:rPr>
        <w:t>AGM</w:t>
      </w:r>
      <w:r w:rsidRPr="007048FF">
        <w:rPr>
          <w:rFonts w:ascii="Arial" w:hAnsi="Arial" w:cs="Arial"/>
          <w:sz w:val="18"/>
          <w:szCs w:val="18"/>
        </w:rPr>
        <w:t>.</w:t>
      </w:r>
    </w:p>
    <w:p w14:paraId="6DD9E733" w14:textId="3A5FB917" w:rsidR="009A3970" w:rsidRPr="007048FF" w:rsidRDefault="009A3970" w:rsidP="00F4123F">
      <w:pPr>
        <w:pStyle w:val="SHNormal"/>
        <w:spacing w:line="240" w:lineRule="auto"/>
        <w:rPr>
          <w:rFonts w:ascii="Arial" w:hAnsi="Arial" w:cs="Arial"/>
          <w:sz w:val="18"/>
          <w:szCs w:val="18"/>
        </w:rPr>
      </w:pPr>
      <w:r w:rsidRPr="007048FF">
        <w:rPr>
          <w:rFonts w:ascii="Arial" w:hAnsi="Arial" w:cs="Arial"/>
          <w:sz w:val="18"/>
          <w:szCs w:val="18"/>
        </w:rPr>
        <w:t xml:space="preserve">Shareholders are asked to complete and return the Form of Proxy in accordance with the instructions printed thereon to the Company's Registrar, </w:t>
      </w:r>
      <w:r w:rsidR="00D00EB7" w:rsidRPr="007048FF">
        <w:rPr>
          <w:rFonts w:ascii="Arial" w:hAnsi="Arial" w:cs="Arial"/>
          <w:sz w:val="18"/>
          <w:szCs w:val="18"/>
        </w:rPr>
        <w:t xml:space="preserve">Link </w:t>
      </w:r>
      <w:r w:rsidR="002522DA">
        <w:rPr>
          <w:rFonts w:ascii="Arial" w:hAnsi="Arial" w:cs="Arial"/>
          <w:sz w:val="18"/>
          <w:szCs w:val="18"/>
        </w:rPr>
        <w:t>Group</w:t>
      </w:r>
      <w:r w:rsidRPr="007048FF">
        <w:rPr>
          <w:rFonts w:ascii="Arial" w:hAnsi="Arial" w:cs="Arial"/>
          <w:sz w:val="18"/>
          <w:szCs w:val="18"/>
        </w:rPr>
        <w:t>, or deliver it by hand during office hours only to the same address so as to be received as soon as possible and in any event by no later than</w:t>
      </w:r>
      <w:r w:rsidR="00213916" w:rsidRPr="007048FF">
        <w:rPr>
          <w:rFonts w:ascii="Arial" w:hAnsi="Arial" w:cs="Arial"/>
          <w:sz w:val="18"/>
          <w:szCs w:val="18"/>
        </w:rPr>
        <w:t xml:space="preserve"> </w:t>
      </w:r>
      <w:r w:rsidR="00E15FEE" w:rsidRPr="007048FF">
        <w:rPr>
          <w:rFonts w:ascii="Arial" w:hAnsi="Arial" w:cs="Arial"/>
          <w:sz w:val="18"/>
          <w:szCs w:val="18"/>
        </w:rPr>
        <w:t>10:00 a.m.</w:t>
      </w:r>
      <w:r w:rsidRPr="007048FF">
        <w:rPr>
          <w:rFonts w:ascii="Arial" w:hAnsi="Arial" w:cs="Arial"/>
          <w:sz w:val="18"/>
          <w:szCs w:val="18"/>
        </w:rPr>
        <w:t xml:space="preserve"> on </w:t>
      </w:r>
      <w:r w:rsidR="00F65E5B">
        <w:rPr>
          <w:rFonts w:ascii="Arial" w:hAnsi="Arial" w:cs="Arial"/>
          <w:sz w:val="18"/>
          <w:szCs w:val="18"/>
        </w:rPr>
        <w:t xml:space="preserve">3 </w:t>
      </w:r>
      <w:r w:rsidR="00871CA3">
        <w:rPr>
          <w:rFonts w:ascii="Arial" w:hAnsi="Arial" w:cs="Arial"/>
          <w:sz w:val="18"/>
          <w:szCs w:val="18"/>
        </w:rPr>
        <w:t>June 202</w:t>
      </w:r>
      <w:r w:rsidR="00F65E5B">
        <w:rPr>
          <w:rFonts w:ascii="Arial" w:hAnsi="Arial" w:cs="Arial"/>
          <w:sz w:val="18"/>
          <w:szCs w:val="18"/>
        </w:rPr>
        <w:t>4</w:t>
      </w:r>
      <w:r w:rsidRPr="007048FF">
        <w:rPr>
          <w:rFonts w:ascii="Arial" w:hAnsi="Arial" w:cs="Arial"/>
          <w:sz w:val="18"/>
          <w:szCs w:val="18"/>
        </w:rPr>
        <w:t>.</w:t>
      </w:r>
    </w:p>
    <w:p w14:paraId="5B8787DC" w14:textId="2AF5FDBC" w:rsidR="009A3970" w:rsidRPr="007048FF" w:rsidRDefault="009A2C9F" w:rsidP="00F4123F">
      <w:pPr>
        <w:pStyle w:val="SHNormal"/>
        <w:spacing w:line="240" w:lineRule="auto"/>
        <w:rPr>
          <w:rFonts w:ascii="Arial" w:hAnsi="Arial" w:cs="Arial"/>
          <w:sz w:val="18"/>
          <w:szCs w:val="18"/>
        </w:rPr>
      </w:pPr>
      <w:r w:rsidRPr="007048FF">
        <w:rPr>
          <w:rFonts w:ascii="Arial" w:hAnsi="Arial" w:cs="Arial"/>
          <w:sz w:val="18"/>
          <w:szCs w:val="18"/>
        </w:rPr>
        <w:t xml:space="preserve">Shareholders </w:t>
      </w:r>
      <w:r w:rsidR="00871CA3">
        <w:rPr>
          <w:rFonts w:ascii="Arial" w:hAnsi="Arial" w:cs="Arial"/>
          <w:sz w:val="18"/>
          <w:szCs w:val="18"/>
        </w:rPr>
        <w:t xml:space="preserve">are welcome to attend the AGM in person </w:t>
      </w:r>
      <w:r w:rsidR="00B87022">
        <w:rPr>
          <w:rFonts w:ascii="Arial" w:hAnsi="Arial" w:cs="Arial"/>
          <w:sz w:val="18"/>
          <w:szCs w:val="18"/>
        </w:rPr>
        <w:t>or may</w:t>
      </w:r>
      <w:r w:rsidRPr="007048FF">
        <w:rPr>
          <w:rFonts w:ascii="Arial" w:hAnsi="Arial" w:cs="Arial"/>
          <w:sz w:val="18"/>
          <w:szCs w:val="18"/>
        </w:rPr>
        <w:t xml:space="preserve"> complete and return the enclosed Form of Proxy in accordance with the instructions printed thereon and in this document. Shareholders are strongly urged to appoint the </w:t>
      </w:r>
      <w:r w:rsidR="00D735CB">
        <w:rPr>
          <w:rFonts w:ascii="Arial" w:hAnsi="Arial" w:cs="Arial"/>
          <w:sz w:val="18"/>
          <w:szCs w:val="18"/>
        </w:rPr>
        <w:t>Chair</w:t>
      </w:r>
      <w:r w:rsidRPr="007048FF">
        <w:rPr>
          <w:rFonts w:ascii="Arial" w:hAnsi="Arial" w:cs="Arial"/>
          <w:sz w:val="18"/>
          <w:szCs w:val="18"/>
        </w:rPr>
        <w:t xml:space="preserve">man of the </w:t>
      </w:r>
      <w:r w:rsidR="00385339">
        <w:rPr>
          <w:rFonts w:ascii="Arial" w:hAnsi="Arial" w:cs="Arial"/>
          <w:sz w:val="18"/>
          <w:szCs w:val="18"/>
        </w:rPr>
        <w:t xml:space="preserve">AGM </w:t>
      </w:r>
      <w:r w:rsidRPr="007048FF">
        <w:rPr>
          <w:rFonts w:ascii="Arial" w:hAnsi="Arial" w:cs="Arial"/>
          <w:sz w:val="18"/>
          <w:szCs w:val="18"/>
        </w:rPr>
        <w:t xml:space="preserve">as their proxy to vote on their behalf. If you appoint someone else (other than the </w:t>
      </w:r>
      <w:r w:rsidR="00D735CB">
        <w:rPr>
          <w:rFonts w:ascii="Arial" w:hAnsi="Arial" w:cs="Arial"/>
          <w:sz w:val="18"/>
          <w:szCs w:val="18"/>
        </w:rPr>
        <w:t>Chair</w:t>
      </w:r>
      <w:r w:rsidRPr="007048FF">
        <w:rPr>
          <w:rFonts w:ascii="Arial" w:hAnsi="Arial" w:cs="Arial"/>
          <w:sz w:val="18"/>
          <w:szCs w:val="18"/>
        </w:rPr>
        <w:t xml:space="preserve">man of the </w:t>
      </w:r>
      <w:r w:rsidR="00385339">
        <w:rPr>
          <w:rFonts w:ascii="Arial" w:hAnsi="Arial" w:cs="Arial"/>
          <w:sz w:val="18"/>
          <w:szCs w:val="18"/>
        </w:rPr>
        <w:t>AGM</w:t>
      </w:r>
      <w:r w:rsidRPr="007048FF">
        <w:rPr>
          <w:rFonts w:ascii="Arial" w:hAnsi="Arial" w:cs="Arial"/>
          <w:sz w:val="18"/>
          <w:szCs w:val="18"/>
        </w:rPr>
        <w:t xml:space="preserve">) to be your proxy, this may result in your </w:t>
      </w:r>
      <w:r w:rsidR="00385339">
        <w:rPr>
          <w:rFonts w:ascii="Arial" w:hAnsi="Arial" w:cs="Arial"/>
          <w:sz w:val="18"/>
          <w:szCs w:val="18"/>
        </w:rPr>
        <w:t xml:space="preserve">vote </w:t>
      </w:r>
      <w:r w:rsidRPr="007048FF">
        <w:rPr>
          <w:rFonts w:ascii="Arial" w:hAnsi="Arial" w:cs="Arial"/>
          <w:sz w:val="18"/>
          <w:szCs w:val="18"/>
        </w:rPr>
        <w:t xml:space="preserve">not being counted </w:t>
      </w:r>
      <w:r w:rsidR="00871CA3">
        <w:rPr>
          <w:rFonts w:ascii="Arial" w:hAnsi="Arial" w:cs="Arial"/>
          <w:sz w:val="18"/>
          <w:szCs w:val="18"/>
        </w:rPr>
        <w:t xml:space="preserve">if </w:t>
      </w:r>
      <w:r w:rsidR="00385339" w:rsidRPr="00272141">
        <w:rPr>
          <w:rFonts w:ascii="Arial" w:hAnsi="Arial" w:cs="Arial"/>
          <w:sz w:val="18"/>
          <w:szCs w:val="18"/>
        </w:rPr>
        <w:t xml:space="preserve">your proxy is </w:t>
      </w:r>
      <w:r w:rsidR="00871CA3" w:rsidRPr="00272141">
        <w:rPr>
          <w:rFonts w:ascii="Arial" w:hAnsi="Arial" w:cs="Arial"/>
          <w:sz w:val="18"/>
          <w:szCs w:val="18"/>
        </w:rPr>
        <w:t>un</w:t>
      </w:r>
      <w:r w:rsidRPr="00272141">
        <w:rPr>
          <w:rFonts w:ascii="Arial" w:hAnsi="Arial" w:cs="Arial"/>
          <w:sz w:val="18"/>
          <w:szCs w:val="18"/>
        </w:rPr>
        <w:t xml:space="preserve">able to attend the </w:t>
      </w:r>
      <w:r w:rsidR="00385339" w:rsidRPr="00272141">
        <w:rPr>
          <w:rFonts w:ascii="Arial" w:hAnsi="Arial" w:cs="Arial"/>
          <w:sz w:val="18"/>
          <w:szCs w:val="18"/>
        </w:rPr>
        <w:t>AGM</w:t>
      </w:r>
      <w:r w:rsidRPr="00272141">
        <w:rPr>
          <w:rFonts w:ascii="Arial" w:hAnsi="Arial" w:cs="Arial"/>
          <w:sz w:val="18"/>
          <w:szCs w:val="18"/>
        </w:rPr>
        <w:t xml:space="preserve">. Shareholders are also invited to </w:t>
      </w:r>
      <w:r w:rsidR="00FE1E49" w:rsidRPr="00272141">
        <w:rPr>
          <w:rFonts w:ascii="Arial" w:hAnsi="Arial" w:cs="Arial"/>
          <w:sz w:val="18"/>
          <w:szCs w:val="18"/>
        </w:rPr>
        <w:t xml:space="preserve">direct any questions to the Company Secretary by emailing </w:t>
      </w:r>
      <w:hyperlink r:id="rId13" w:history="1">
        <w:r w:rsidR="00C230CC" w:rsidRPr="00272141">
          <w:rPr>
            <w:rStyle w:val="Hyperlink"/>
            <w:rFonts w:ascii="Arial" w:hAnsi="Arial" w:cs="Arial"/>
            <w:sz w:val="18"/>
            <w:szCs w:val="18"/>
          </w:rPr>
          <w:t>fairoaksgrp@apexfs.group</w:t>
        </w:r>
      </w:hyperlink>
      <w:r w:rsidR="0022717B" w:rsidRPr="00272141">
        <w:rPr>
          <w:rFonts w:ascii="Arial" w:hAnsi="Arial" w:cs="Arial"/>
          <w:sz w:val="18"/>
          <w:szCs w:val="18"/>
        </w:rPr>
        <w:t>.</w:t>
      </w:r>
    </w:p>
    <w:p w14:paraId="7973F855" w14:textId="77777777" w:rsidR="009A3970" w:rsidRPr="007048FF" w:rsidRDefault="009A3970" w:rsidP="00F4123F">
      <w:pPr>
        <w:pStyle w:val="SH1Legal"/>
        <w:numPr>
          <w:ilvl w:val="0"/>
          <w:numId w:val="12"/>
        </w:numPr>
        <w:tabs>
          <w:tab w:val="left" w:pos="720"/>
        </w:tabs>
        <w:spacing w:line="240" w:lineRule="auto"/>
        <w:rPr>
          <w:rFonts w:ascii="Arial" w:hAnsi="Arial" w:cs="Arial"/>
          <w:sz w:val="18"/>
          <w:szCs w:val="18"/>
        </w:rPr>
      </w:pPr>
      <w:bookmarkStart w:id="6" w:name="_Toc382842268"/>
      <w:r w:rsidRPr="007048FF">
        <w:rPr>
          <w:rFonts w:ascii="Arial" w:hAnsi="Arial" w:cs="Arial"/>
          <w:sz w:val="18"/>
          <w:szCs w:val="18"/>
        </w:rPr>
        <w:t>Recommendation</w:t>
      </w:r>
      <w:bookmarkEnd w:id="6"/>
    </w:p>
    <w:p w14:paraId="710AC6EB" w14:textId="00EC2467" w:rsidR="009A3970" w:rsidRPr="007048FF" w:rsidRDefault="009A3970" w:rsidP="00F4123F">
      <w:pPr>
        <w:pStyle w:val="SHNormal"/>
        <w:spacing w:line="240" w:lineRule="auto"/>
        <w:rPr>
          <w:rFonts w:ascii="Arial" w:hAnsi="Arial" w:cs="Arial"/>
          <w:sz w:val="18"/>
          <w:szCs w:val="18"/>
        </w:rPr>
      </w:pPr>
      <w:r w:rsidRPr="007048FF">
        <w:rPr>
          <w:rFonts w:ascii="Arial" w:hAnsi="Arial" w:cs="Arial"/>
          <w:sz w:val="18"/>
          <w:szCs w:val="18"/>
        </w:rPr>
        <w:t xml:space="preserve">The Board considers that the </w:t>
      </w:r>
      <w:r w:rsidR="00B91DE9" w:rsidRPr="007048FF">
        <w:rPr>
          <w:rFonts w:ascii="Arial" w:hAnsi="Arial" w:cs="Arial"/>
          <w:sz w:val="18"/>
          <w:szCs w:val="18"/>
        </w:rPr>
        <w:t xml:space="preserve">resolutions to be proposed at the </w:t>
      </w:r>
      <w:r w:rsidR="00385339">
        <w:rPr>
          <w:rFonts w:ascii="Arial" w:hAnsi="Arial" w:cs="Arial"/>
          <w:sz w:val="18"/>
          <w:szCs w:val="18"/>
        </w:rPr>
        <w:t xml:space="preserve">AGM </w:t>
      </w:r>
      <w:r w:rsidRPr="007048FF">
        <w:rPr>
          <w:rFonts w:ascii="Arial" w:hAnsi="Arial" w:cs="Arial"/>
          <w:sz w:val="18"/>
          <w:szCs w:val="18"/>
        </w:rPr>
        <w:t>are in the best interests of the Shareholders as a whole. Accordingly</w:t>
      </w:r>
      <w:r w:rsidR="00E6739F">
        <w:rPr>
          <w:rFonts w:ascii="Arial" w:hAnsi="Arial" w:cs="Arial"/>
          <w:sz w:val="18"/>
          <w:szCs w:val="18"/>
        </w:rPr>
        <w:t>,</w:t>
      </w:r>
      <w:r w:rsidRPr="007048FF">
        <w:rPr>
          <w:rFonts w:ascii="Arial" w:hAnsi="Arial" w:cs="Arial"/>
          <w:sz w:val="18"/>
          <w:szCs w:val="18"/>
        </w:rPr>
        <w:t xml:space="preserve"> the Board unanimously recommends that Shareholders vote in favour of the resolutions to be proposed at the </w:t>
      </w:r>
      <w:r w:rsidR="00385339">
        <w:rPr>
          <w:rFonts w:ascii="Arial" w:hAnsi="Arial" w:cs="Arial"/>
          <w:sz w:val="18"/>
          <w:szCs w:val="18"/>
        </w:rPr>
        <w:t>AGM</w:t>
      </w:r>
      <w:r w:rsidRPr="007048FF">
        <w:rPr>
          <w:rFonts w:ascii="Arial" w:hAnsi="Arial" w:cs="Arial"/>
          <w:sz w:val="18"/>
          <w:szCs w:val="18"/>
        </w:rPr>
        <w:t>.</w:t>
      </w:r>
    </w:p>
    <w:p w14:paraId="457E10E5" w14:textId="77777777" w:rsidR="009A3970" w:rsidRPr="007048FF" w:rsidRDefault="009A3970" w:rsidP="00F4123F">
      <w:pPr>
        <w:pStyle w:val="SHNormal"/>
        <w:keepNext/>
        <w:spacing w:line="240" w:lineRule="auto"/>
        <w:rPr>
          <w:rFonts w:ascii="Arial" w:hAnsi="Arial" w:cs="Arial"/>
          <w:sz w:val="18"/>
          <w:szCs w:val="18"/>
        </w:rPr>
      </w:pPr>
      <w:r w:rsidRPr="007048FF">
        <w:rPr>
          <w:rFonts w:ascii="Arial" w:hAnsi="Arial" w:cs="Arial"/>
          <w:sz w:val="18"/>
          <w:szCs w:val="18"/>
        </w:rPr>
        <w:lastRenderedPageBreak/>
        <w:t>Yours faithfully</w:t>
      </w:r>
    </w:p>
    <w:p w14:paraId="105AEDD9" w14:textId="054C6A32" w:rsidR="009A3970" w:rsidRPr="007048FF" w:rsidRDefault="00F65E5B" w:rsidP="00F4123F">
      <w:pPr>
        <w:pStyle w:val="SHNormal"/>
        <w:spacing w:line="240" w:lineRule="auto"/>
        <w:jc w:val="left"/>
        <w:rPr>
          <w:rFonts w:ascii="Arial" w:hAnsi="Arial" w:cs="Arial"/>
          <w:sz w:val="18"/>
          <w:szCs w:val="18"/>
        </w:rPr>
      </w:pPr>
      <w:r>
        <w:rPr>
          <w:rFonts w:ascii="Arial" w:hAnsi="Arial" w:cs="Arial"/>
          <w:b/>
          <w:sz w:val="18"/>
          <w:szCs w:val="18"/>
        </w:rPr>
        <w:t>Richard Burwood</w:t>
      </w:r>
      <w:r w:rsidR="009A3970" w:rsidRPr="007048FF">
        <w:rPr>
          <w:rFonts w:ascii="Arial" w:hAnsi="Arial" w:cs="Arial"/>
          <w:sz w:val="18"/>
          <w:szCs w:val="18"/>
        </w:rPr>
        <w:br/>
        <w:t>(</w:t>
      </w:r>
      <w:r w:rsidR="00D735CB">
        <w:rPr>
          <w:rFonts w:ascii="Arial" w:hAnsi="Arial" w:cs="Arial"/>
          <w:i/>
          <w:iCs/>
          <w:sz w:val="18"/>
          <w:szCs w:val="18"/>
        </w:rPr>
        <w:t>Chair</w:t>
      </w:r>
      <w:r w:rsidR="009A3970" w:rsidRPr="007048FF">
        <w:rPr>
          <w:rFonts w:ascii="Arial" w:hAnsi="Arial" w:cs="Arial"/>
          <w:i/>
          <w:iCs/>
          <w:sz w:val="18"/>
          <w:szCs w:val="18"/>
        </w:rPr>
        <w:t>man</w:t>
      </w:r>
      <w:r w:rsidR="009A3970" w:rsidRPr="007048FF">
        <w:rPr>
          <w:rFonts w:ascii="Arial" w:hAnsi="Arial" w:cs="Arial"/>
          <w:sz w:val="18"/>
          <w:szCs w:val="18"/>
        </w:rPr>
        <w:t>)</w:t>
      </w:r>
    </w:p>
    <w:p w14:paraId="0B634A58" w14:textId="77777777" w:rsidR="000E1DA5" w:rsidRPr="00446A95" w:rsidRDefault="000E1DA5" w:rsidP="00F4123F">
      <w:pPr>
        <w:pStyle w:val="SHNormal"/>
        <w:spacing w:line="240" w:lineRule="auto"/>
        <w:rPr>
          <w:rFonts w:ascii="Arial" w:hAnsi="Arial" w:cs="Arial"/>
          <w:sz w:val="17"/>
          <w:szCs w:val="17"/>
        </w:rPr>
      </w:pPr>
    </w:p>
    <w:p w14:paraId="7B27C165" w14:textId="77777777" w:rsidR="00890629" w:rsidRPr="00446A95" w:rsidRDefault="00890629" w:rsidP="00F4123F">
      <w:pPr>
        <w:spacing w:line="240" w:lineRule="auto"/>
        <w:rPr>
          <w:rFonts w:ascii="Arial" w:hAnsi="Arial" w:cs="Arial"/>
          <w:b/>
        </w:rPr>
      </w:pPr>
      <w:r w:rsidRPr="00446A95">
        <w:rPr>
          <w:rFonts w:ascii="Arial" w:hAnsi="Arial" w:cs="Arial"/>
        </w:rPr>
        <w:br w:type="page"/>
      </w:r>
    </w:p>
    <w:p w14:paraId="3F333F12" w14:textId="77777777" w:rsidR="000016E2" w:rsidRPr="00446A95" w:rsidRDefault="000016E2" w:rsidP="00F4123F">
      <w:pPr>
        <w:spacing w:line="240" w:lineRule="auto"/>
        <w:jc w:val="center"/>
        <w:rPr>
          <w:rFonts w:ascii="Arial" w:hAnsi="Arial" w:cs="Arial"/>
          <w:b/>
          <w:bCs/>
          <w:sz w:val="32"/>
          <w:szCs w:val="32"/>
        </w:rPr>
      </w:pPr>
      <w:bookmarkStart w:id="7" w:name="_Toc373508318"/>
      <w:bookmarkStart w:id="8" w:name="_Toc378849806"/>
      <w:r w:rsidRPr="00446A95">
        <w:rPr>
          <w:rFonts w:ascii="Arial" w:hAnsi="Arial" w:cs="Arial"/>
          <w:b/>
          <w:bCs/>
          <w:sz w:val="32"/>
          <w:szCs w:val="32"/>
        </w:rPr>
        <w:lastRenderedPageBreak/>
        <w:t>Notice of Annual General Meeting</w:t>
      </w:r>
    </w:p>
    <w:p w14:paraId="2C07674A" w14:textId="77777777" w:rsidR="000016E2" w:rsidRPr="00446A95" w:rsidRDefault="000016E2" w:rsidP="00F4123F">
      <w:pPr>
        <w:spacing w:line="240" w:lineRule="auto"/>
        <w:jc w:val="center"/>
        <w:rPr>
          <w:rFonts w:ascii="Arial" w:hAnsi="Arial" w:cs="Arial"/>
          <w:b/>
          <w:bCs/>
          <w:sz w:val="32"/>
          <w:szCs w:val="32"/>
        </w:rPr>
      </w:pPr>
      <w:r w:rsidRPr="00446A95">
        <w:rPr>
          <w:rFonts w:ascii="Arial" w:hAnsi="Arial" w:cs="Arial"/>
          <w:b/>
          <w:bCs/>
          <w:sz w:val="32"/>
          <w:szCs w:val="32"/>
        </w:rPr>
        <w:t>Fair Oaks Income Limited</w:t>
      </w:r>
    </w:p>
    <w:p w14:paraId="33123BE1" w14:textId="77777777" w:rsidR="000016E2" w:rsidRPr="00446A95" w:rsidRDefault="000016E2" w:rsidP="00F4123F">
      <w:pPr>
        <w:spacing w:line="240" w:lineRule="auto"/>
        <w:jc w:val="center"/>
        <w:rPr>
          <w:rFonts w:ascii="Arial" w:hAnsi="Arial" w:cs="Arial"/>
          <w:i/>
          <w:sz w:val="16"/>
          <w:szCs w:val="16"/>
        </w:rPr>
      </w:pPr>
      <w:r w:rsidRPr="00446A95">
        <w:rPr>
          <w:rFonts w:ascii="Arial" w:hAnsi="Arial" w:cs="Arial"/>
          <w:i/>
          <w:sz w:val="16"/>
          <w:szCs w:val="16"/>
        </w:rPr>
        <w:t>(a closed-ended company incorporated in Guernsey with registration number 58123)</w:t>
      </w:r>
    </w:p>
    <w:p w14:paraId="5D8FF0D7" w14:textId="20A8E68A" w:rsidR="000016E2" w:rsidRPr="00446A95" w:rsidRDefault="003C55D8" w:rsidP="00F4123F">
      <w:pPr>
        <w:spacing w:after="0" w:line="240" w:lineRule="auto"/>
        <w:jc w:val="center"/>
        <w:rPr>
          <w:rFonts w:ascii="Arial" w:hAnsi="Arial" w:cs="Arial"/>
          <w:sz w:val="16"/>
          <w:szCs w:val="16"/>
        </w:rPr>
      </w:pPr>
      <w:r>
        <w:rPr>
          <w:rFonts w:ascii="Arial" w:hAnsi="Arial" w:cs="Arial"/>
          <w:sz w:val="16"/>
          <w:szCs w:val="16"/>
        </w:rPr>
        <w:t>1 Royal Plaza, Royal Avenue</w:t>
      </w:r>
      <w:r w:rsidR="00A41728" w:rsidRPr="00446A95">
        <w:rPr>
          <w:rFonts w:ascii="Arial" w:hAnsi="Arial" w:cs="Arial"/>
          <w:sz w:val="16"/>
          <w:szCs w:val="16"/>
        </w:rPr>
        <w:t xml:space="preserve">, St Peter Port, Guernsey GY1 </w:t>
      </w:r>
      <w:r>
        <w:rPr>
          <w:rFonts w:ascii="Arial" w:hAnsi="Arial" w:cs="Arial"/>
          <w:sz w:val="16"/>
          <w:szCs w:val="16"/>
        </w:rPr>
        <w:t>2HL</w:t>
      </w:r>
    </w:p>
    <w:p w14:paraId="76175A98" w14:textId="3E21D85A" w:rsidR="000016E2" w:rsidRPr="00446A95" w:rsidRDefault="000016E2" w:rsidP="00F4123F">
      <w:pPr>
        <w:spacing w:after="0" w:line="240" w:lineRule="auto"/>
        <w:jc w:val="center"/>
        <w:rPr>
          <w:rFonts w:ascii="Arial" w:hAnsi="Arial" w:cs="Arial"/>
          <w:sz w:val="16"/>
          <w:szCs w:val="16"/>
        </w:rPr>
      </w:pPr>
      <w:r w:rsidRPr="00446A95">
        <w:rPr>
          <w:rFonts w:ascii="Arial" w:hAnsi="Arial" w:cs="Arial"/>
          <w:sz w:val="16"/>
          <w:szCs w:val="16"/>
        </w:rPr>
        <w:t>Tel:</w:t>
      </w:r>
      <w:r w:rsidRPr="00446A95">
        <w:rPr>
          <w:rFonts w:ascii="Arial" w:hAnsi="Arial" w:cs="Arial"/>
          <w:sz w:val="16"/>
          <w:szCs w:val="16"/>
        </w:rPr>
        <w:t> </w:t>
      </w:r>
      <w:r w:rsidRPr="00446A95">
        <w:rPr>
          <w:rFonts w:ascii="Arial" w:hAnsi="Arial" w:cs="Arial"/>
          <w:sz w:val="16"/>
          <w:szCs w:val="16"/>
        </w:rPr>
        <w:t xml:space="preserve">+44 (0) </w:t>
      </w:r>
      <w:r w:rsidR="003C55D8">
        <w:rPr>
          <w:rFonts w:ascii="Arial" w:hAnsi="Arial" w:cs="Arial"/>
          <w:sz w:val="16"/>
          <w:szCs w:val="16"/>
        </w:rPr>
        <w:t>203 530 3600</w:t>
      </w:r>
    </w:p>
    <w:p w14:paraId="78FB6809" w14:textId="77777777" w:rsidR="00A41728" w:rsidRPr="00446A95" w:rsidRDefault="00A41728" w:rsidP="00F4123F">
      <w:pPr>
        <w:spacing w:after="0" w:line="240" w:lineRule="auto"/>
        <w:rPr>
          <w:rFonts w:ascii="Arial" w:hAnsi="Arial" w:cs="Arial"/>
          <w:bCs/>
        </w:rPr>
      </w:pPr>
    </w:p>
    <w:p w14:paraId="5FD313FC" w14:textId="77777777" w:rsidR="00AA1FF4" w:rsidRPr="00446A95" w:rsidRDefault="00AA1FF4" w:rsidP="00F4123F">
      <w:pPr>
        <w:spacing w:after="0" w:line="240" w:lineRule="auto"/>
        <w:rPr>
          <w:rFonts w:ascii="Arial" w:hAnsi="Arial" w:cs="Arial"/>
          <w:bCs/>
        </w:rPr>
      </w:pPr>
    </w:p>
    <w:p w14:paraId="3FB287FC" w14:textId="210E42F4" w:rsidR="000016E2" w:rsidRPr="005359DB" w:rsidRDefault="000016E2" w:rsidP="00F4123F">
      <w:pPr>
        <w:spacing w:after="0" w:line="240" w:lineRule="auto"/>
        <w:rPr>
          <w:rFonts w:ascii="Arial" w:hAnsi="Arial" w:cs="Arial"/>
          <w:sz w:val="18"/>
          <w:szCs w:val="18"/>
        </w:rPr>
      </w:pPr>
      <w:r w:rsidRPr="005359DB">
        <w:rPr>
          <w:rFonts w:ascii="Arial" w:hAnsi="Arial" w:cs="Arial"/>
          <w:b/>
          <w:bCs/>
          <w:sz w:val="18"/>
          <w:szCs w:val="18"/>
        </w:rPr>
        <w:t>NOTICE</w:t>
      </w:r>
      <w:r w:rsidRPr="005359DB">
        <w:rPr>
          <w:rFonts w:ascii="Arial" w:hAnsi="Arial" w:cs="Arial"/>
          <w:sz w:val="18"/>
          <w:szCs w:val="18"/>
        </w:rPr>
        <w:t xml:space="preserve"> </w:t>
      </w:r>
      <w:r w:rsidRPr="005359DB">
        <w:rPr>
          <w:rFonts w:ascii="Arial" w:hAnsi="Arial" w:cs="Arial"/>
          <w:b/>
          <w:caps/>
          <w:sz w:val="18"/>
          <w:szCs w:val="18"/>
        </w:rPr>
        <w:t>is hereby given</w:t>
      </w:r>
      <w:r w:rsidRPr="005359DB">
        <w:rPr>
          <w:rFonts w:ascii="Arial" w:hAnsi="Arial" w:cs="Arial"/>
          <w:sz w:val="18"/>
          <w:szCs w:val="18"/>
        </w:rPr>
        <w:t xml:space="preserve"> that the </w:t>
      </w:r>
      <w:r w:rsidR="0020579E" w:rsidRPr="00A75D02">
        <w:rPr>
          <w:rFonts w:ascii="Arial" w:hAnsi="Arial" w:cs="Arial"/>
          <w:sz w:val="18"/>
          <w:szCs w:val="18"/>
        </w:rPr>
        <w:t>tenth</w:t>
      </w:r>
      <w:r w:rsidR="0020579E" w:rsidRPr="005359DB">
        <w:rPr>
          <w:rFonts w:ascii="Arial" w:hAnsi="Arial" w:cs="Arial"/>
          <w:sz w:val="18"/>
          <w:szCs w:val="18"/>
        </w:rPr>
        <w:t xml:space="preserve"> </w:t>
      </w:r>
      <w:r w:rsidRPr="005359DB">
        <w:rPr>
          <w:rFonts w:ascii="Arial" w:hAnsi="Arial" w:cs="Arial"/>
          <w:sz w:val="18"/>
          <w:szCs w:val="18"/>
        </w:rPr>
        <w:t xml:space="preserve">annual general meeting of Fair Oaks Income Limited (the </w:t>
      </w:r>
      <w:r w:rsidR="00213916" w:rsidRPr="005359DB">
        <w:rPr>
          <w:rFonts w:ascii="Arial" w:hAnsi="Arial" w:cs="Arial"/>
          <w:sz w:val="18"/>
          <w:szCs w:val="18"/>
        </w:rPr>
        <w:t>“</w:t>
      </w:r>
      <w:r w:rsidRPr="005359DB">
        <w:rPr>
          <w:rFonts w:ascii="Arial" w:hAnsi="Arial" w:cs="Arial"/>
          <w:b/>
          <w:bCs/>
          <w:sz w:val="18"/>
          <w:szCs w:val="18"/>
        </w:rPr>
        <w:t>Company</w:t>
      </w:r>
      <w:r w:rsidR="00213916" w:rsidRPr="005359DB">
        <w:rPr>
          <w:rFonts w:ascii="Arial" w:hAnsi="Arial" w:cs="Arial"/>
          <w:sz w:val="18"/>
          <w:szCs w:val="18"/>
        </w:rPr>
        <w:t>”</w:t>
      </w:r>
      <w:r w:rsidRPr="005359DB">
        <w:rPr>
          <w:rFonts w:ascii="Arial" w:hAnsi="Arial" w:cs="Arial"/>
          <w:sz w:val="18"/>
          <w:szCs w:val="18"/>
        </w:rPr>
        <w:t xml:space="preserve">) will be held at </w:t>
      </w:r>
      <w:r w:rsidR="003C55D8">
        <w:rPr>
          <w:rFonts w:ascii="Arial" w:hAnsi="Arial" w:cs="Arial"/>
          <w:sz w:val="18"/>
          <w:szCs w:val="18"/>
        </w:rPr>
        <w:t>1 Royal Plaza</w:t>
      </w:r>
      <w:r w:rsidRPr="005359DB">
        <w:rPr>
          <w:rFonts w:ascii="Arial" w:hAnsi="Arial" w:cs="Arial"/>
          <w:sz w:val="18"/>
          <w:szCs w:val="18"/>
        </w:rPr>
        <w:t xml:space="preserve">, </w:t>
      </w:r>
      <w:r w:rsidR="003C55D8">
        <w:rPr>
          <w:rFonts w:ascii="Arial" w:hAnsi="Arial" w:cs="Arial"/>
          <w:sz w:val="18"/>
          <w:szCs w:val="18"/>
        </w:rPr>
        <w:t>Royal Avenue</w:t>
      </w:r>
      <w:r w:rsidR="00A41728" w:rsidRPr="005359DB">
        <w:rPr>
          <w:rFonts w:ascii="Arial" w:hAnsi="Arial" w:cs="Arial"/>
          <w:sz w:val="18"/>
          <w:szCs w:val="18"/>
        </w:rPr>
        <w:t xml:space="preserve">, St Peter Port, Guernsey GY1 </w:t>
      </w:r>
      <w:r w:rsidR="003C55D8">
        <w:rPr>
          <w:rFonts w:ascii="Arial" w:hAnsi="Arial" w:cs="Arial"/>
          <w:sz w:val="18"/>
          <w:szCs w:val="18"/>
        </w:rPr>
        <w:t>2HL</w:t>
      </w:r>
      <w:r w:rsidR="003C55D8" w:rsidRPr="005359DB">
        <w:rPr>
          <w:rFonts w:ascii="Arial" w:hAnsi="Arial" w:cs="Arial"/>
          <w:sz w:val="18"/>
          <w:szCs w:val="18"/>
        </w:rPr>
        <w:t xml:space="preserve"> </w:t>
      </w:r>
      <w:r w:rsidRPr="005359DB">
        <w:rPr>
          <w:rFonts w:ascii="Arial" w:hAnsi="Arial" w:cs="Arial"/>
          <w:sz w:val="18"/>
          <w:szCs w:val="18"/>
        </w:rPr>
        <w:t xml:space="preserve">on </w:t>
      </w:r>
      <w:r w:rsidR="00F65E5B">
        <w:rPr>
          <w:rFonts w:ascii="Arial" w:hAnsi="Arial" w:cs="Arial"/>
          <w:sz w:val="18"/>
          <w:szCs w:val="18"/>
        </w:rPr>
        <w:t xml:space="preserve">5 </w:t>
      </w:r>
      <w:r w:rsidR="00871CA3">
        <w:rPr>
          <w:rFonts w:ascii="Arial" w:hAnsi="Arial" w:cs="Arial"/>
          <w:sz w:val="18"/>
          <w:szCs w:val="18"/>
        </w:rPr>
        <w:t>June 202</w:t>
      </w:r>
      <w:r w:rsidR="00F65E5B">
        <w:rPr>
          <w:rFonts w:ascii="Arial" w:hAnsi="Arial" w:cs="Arial"/>
          <w:sz w:val="18"/>
          <w:szCs w:val="18"/>
        </w:rPr>
        <w:t>4</w:t>
      </w:r>
      <w:r w:rsidR="00871CA3">
        <w:rPr>
          <w:rFonts w:ascii="Arial" w:hAnsi="Arial" w:cs="Arial"/>
          <w:sz w:val="18"/>
          <w:szCs w:val="18"/>
        </w:rPr>
        <w:t xml:space="preserve"> </w:t>
      </w:r>
      <w:r w:rsidRPr="005359DB">
        <w:rPr>
          <w:rFonts w:ascii="Arial" w:hAnsi="Arial" w:cs="Arial"/>
          <w:sz w:val="18"/>
          <w:szCs w:val="18"/>
        </w:rPr>
        <w:t>at 10:00 a.m. for the transaction of the following business:</w:t>
      </w:r>
    </w:p>
    <w:p w14:paraId="3F17956E" w14:textId="77777777" w:rsidR="00A41728" w:rsidRPr="00446A95" w:rsidRDefault="00A41728" w:rsidP="00F4123F">
      <w:pPr>
        <w:spacing w:after="0" w:line="240" w:lineRule="auto"/>
        <w:rPr>
          <w:rFonts w:ascii="Arial" w:hAnsi="Arial" w:cs="Arial"/>
        </w:rPr>
      </w:pPr>
    </w:p>
    <w:p w14:paraId="06CC705C" w14:textId="77777777" w:rsidR="000016E2" w:rsidRPr="00446A95" w:rsidRDefault="000016E2" w:rsidP="00F4123F">
      <w:pPr>
        <w:spacing w:after="0" w:line="240" w:lineRule="auto"/>
        <w:rPr>
          <w:rFonts w:ascii="Arial" w:hAnsi="Arial" w:cs="Arial"/>
          <w:b/>
          <w:bCs/>
          <w:sz w:val="18"/>
          <w:szCs w:val="18"/>
        </w:rPr>
      </w:pPr>
      <w:r w:rsidRPr="00446A95">
        <w:rPr>
          <w:rFonts w:ascii="Arial" w:hAnsi="Arial" w:cs="Arial"/>
          <w:b/>
          <w:bCs/>
          <w:sz w:val="18"/>
          <w:szCs w:val="18"/>
        </w:rPr>
        <w:t>ORDINARY BUSINESS</w:t>
      </w:r>
    </w:p>
    <w:p w14:paraId="6BFF3344" w14:textId="77777777" w:rsidR="00A41728" w:rsidRPr="00446A95" w:rsidRDefault="00A41728" w:rsidP="00F4123F">
      <w:pPr>
        <w:spacing w:after="0" w:line="240" w:lineRule="auto"/>
        <w:rPr>
          <w:rFonts w:ascii="Arial" w:hAnsi="Arial" w:cs="Arial"/>
          <w:b/>
          <w:bCs/>
          <w:sz w:val="18"/>
          <w:szCs w:val="18"/>
        </w:rPr>
      </w:pPr>
    </w:p>
    <w:p w14:paraId="385E9A3C" w14:textId="7757C714" w:rsidR="000016E2" w:rsidRPr="00446A95" w:rsidRDefault="000016E2" w:rsidP="00F4123F">
      <w:pPr>
        <w:spacing w:after="0" w:line="240" w:lineRule="auto"/>
        <w:rPr>
          <w:rFonts w:ascii="Arial" w:hAnsi="Arial" w:cs="Arial"/>
          <w:bCs/>
          <w:sz w:val="18"/>
          <w:szCs w:val="18"/>
        </w:rPr>
      </w:pPr>
      <w:r w:rsidRPr="00446A95">
        <w:rPr>
          <w:rFonts w:ascii="Arial" w:hAnsi="Arial" w:cs="Arial"/>
          <w:bCs/>
          <w:sz w:val="18"/>
          <w:szCs w:val="18"/>
        </w:rPr>
        <w:t>To consider and, if thought fit, pass the following resolutions, each of which will be proposed as an ordinary resolution:</w:t>
      </w:r>
      <w:r w:rsidR="00213916" w:rsidRPr="00446A95">
        <w:rPr>
          <w:rFonts w:ascii="Arial" w:hAnsi="Arial" w:cs="Arial"/>
          <w:bCs/>
          <w:sz w:val="18"/>
          <w:szCs w:val="18"/>
        </w:rPr>
        <w:t xml:space="preserve"> </w:t>
      </w:r>
    </w:p>
    <w:p w14:paraId="204FC43E" w14:textId="77777777" w:rsidR="00A41728" w:rsidRPr="00446A95" w:rsidRDefault="00A41728" w:rsidP="00F4123F">
      <w:pPr>
        <w:spacing w:after="0" w:line="240" w:lineRule="auto"/>
        <w:rPr>
          <w:rFonts w:ascii="Arial" w:hAnsi="Arial" w:cs="Arial"/>
          <w:bCs/>
          <w:sz w:val="18"/>
          <w:szCs w:val="18"/>
        </w:rPr>
      </w:pPr>
    </w:p>
    <w:p w14:paraId="2F284D33" w14:textId="154CA355" w:rsidR="000016E2" w:rsidRPr="00446A95" w:rsidRDefault="000016E2" w:rsidP="00F4123F">
      <w:pPr>
        <w:widowControl w:val="0"/>
        <w:numPr>
          <w:ilvl w:val="0"/>
          <w:numId w:val="13"/>
        </w:numPr>
        <w:spacing w:after="0" w:line="240" w:lineRule="auto"/>
        <w:ind w:hanging="540"/>
        <w:rPr>
          <w:rFonts w:ascii="Arial" w:hAnsi="Arial" w:cs="Arial"/>
          <w:sz w:val="18"/>
          <w:szCs w:val="18"/>
        </w:rPr>
      </w:pPr>
      <w:r w:rsidRPr="00446A95">
        <w:rPr>
          <w:rFonts w:ascii="Arial" w:hAnsi="Arial" w:cs="Arial"/>
          <w:sz w:val="18"/>
          <w:szCs w:val="18"/>
        </w:rPr>
        <w:t xml:space="preserve">To receive the Financial Statements and Directors’ Report for the year ended 31 December </w:t>
      </w:r>
      <w:r w:rsidR="00871CA3">
        <w:rPr>
          <w:rFonts w:ascii="Arial" w:hAnsi="Arial" w:cs="Arial"/>
          <w:sz w:val="18"/>
          <w:szCs w:val="18"/>
        </w:rPr>
        <w:t>202</w:t>
      </w:r>
      <w:r w:rsidR="00F65E5B">
        <w:rPr>
          <w:rFonts w:ascii="Arial" w:hAnsi="Arial" w:cs="Arial"/>
          <w:sz w:val="18"/>
          <w:szCs w:val="18"/>
        </w:rPr>
        <w:t>3</w:t>
      </w:r>
      <w:r w:rsidRPr="00446A95">
        <w:rPr>
          <w:rFonts w:ascii="Arial" w:hAnsi="Arial" w:cs="Arial"/>
          <w:sz w:val="18"/>
          <w:szCs w:val="18"/>
        </w:rPr>
        <w:t xml:space="preserve">. </w:t>
      </w:r>
    </w:p>
    <w:p w14:paraId="38266CBA" w14:textId="77777777" w:rsidR="000016E2" w:rsidRPr="00446A95" w:rsidRDefault="000016E2" w:rsidP="00F4123F">
      <w:pPr>
        <w:widowControl w:val="0"/>
        <w:spacing w:after="0" w:line="240" w:lineRule="auto"/>
        <w:ind w:left="720"/>
        <w:rPr>
          <w:rFonts w:ascii="Arial" w:hAnsi="Arial" w:cs="Arial"/>
          <w:sz w:val="18"/>
          <w:szCs w:val="18"/>
        </w:rPr>
      </w:pPr>
    </w:p>
    <w:p w14:paraId="3525F52F" w14:textId="236A0C05" w:rsidR="000016E2" w:rsidRPr="00446A95" w:rsidRDefault="000016E2" w:rsidP="00F4123F">
      <w:pPr>
        <w:widowControl w:val="0"/>
        <w:numPr>
          <w:ilvl w:val="0"/>
          <w:numId w:val="13"/>
        </w:numPr>
        <w:spacing w:after="0" w:line="240" w:lineRule="auto"/>
        <w:ind w:hanging="540"/>
        <w:rPr>
          <w:rFonts w:ascii="Arial" w:hAnsi="Arial" w:cs="Arial"/>
          <w:sz w:val="18"/>
          <w:szCs w:val="18"/>
        </w:rPr>
      </w:pPr>
      <w:r w:rsidRPr="00446A95">
        <w:rPr>
          <w:rFonts w:ascii="Arial" w:hAnsi="Arial" w:cs="Arial"/>
          <w:sz w:val="18"/>
          <w:szCs w:val="18"/>
        </w:rPr>
        <w:t xml:space="preserve">THAT </w:t>
      </w:r>
      <w:r w:rsidR="00F65E5B">
        <w:rPr>
          <w:rFonts w:ascii="Arial" w:hAnsi="Arial" w:cs="Arial"/>
          <w:sz w:val="18"/>
          <w:szCs w:val="18"/>
        </w:rPr>
        <w:t>Mr Jonathan Bridel</w:t>
      </w:r>
      <w:r w:rsidRPr="00446A95">
        <w:rPr>
          <w:rFonts w:ascii="Arial" w:hAnsi="Arial" w:cs="Arial"/>
          <w:sz w:val="18"/>
          <w:szCs w:val="18"/>
        </w:rPr>
        <w:t xml:space="preserve"> be re-elected as a Director of the Company. </w:t>
      </w:r>
    </w:p>
    <w:p w14:paraId="0C3BEF35" w14:textId="77777777" w:rsidR="000016E2" w:rsidRPr="00446A95" w:rsidRDefault="000016E2" w:rsidP="00F4123F">
      <w:pPr>
        <w:widowControl w:val="0"/>
        <w:spacing w:after="0" w:line="240" w:lineRule="auto"/>
        <w:ind w:left="720"/>
        <w:rPr>
          <w:rFonts w:ascii="Arial" w:hAnsi="Arial" w:cs="Arial"/>
          <w:sz w:val="18"/>
          <w:szCs w:val="18"/>
        </w:rPr>
      </w:pPr>
    </w:p>
    <w:p w14:paraId="725483A4" w14:textId="7C48D51C" w:rsidR="000016E2" w:rsidRPr="00446A95" w:rsidRDefault="000016E2" w:rsidP="00F4123F">
      <w:pPr>
        <w:widowControl w:val="0"/>
        <w:numPr>
          <w:ilvl w:val="0"/>
          <w:numId w:val="13"/>
        </w:numPr>
        <w:spacing w:after="0" w:line="240" w:lineRule="auto"/>
        <w:ind w:hanging="540"/>
        <w:rPr>
          <w:rFonts w:ascii="Arial" w:hAnsi="Arial" w:cs="Arial"/>
          <w:sz w:val="18"/>
          <w:szCs w:val="18"/>
        </w:rPr>
      </w:pPr>
      <w:r w:rsidRPr="00446A95">
        <w:rPr>
          <w:rFonts w:ascii="Arial" w:hAnsi="Arial" w:cs="Arial"/>
          <w:sz w:val="18"/>
          <w:szCs w:val="18"/>
        </w:rPr>
        <w:t xml:space="preserve">THAT </w:t>
      </w:r>
      <w:r w:rsidR="00F65E5B" w:rsidRPr="00446A95">
        <w:rPr>
          <w:rFonts w:ascii="Arial" w:hAnsi="Arial" w:cs="Arial"/>
          <w:sz w:val="18"/>
          <w:szCs w:val="18"/>
        </w:rPr>
        <w:t>M</w:t>
      </w:r>
      <w:r w:rsidR="00F65E5B">
        <w:rPr>
          <w:rFonts w:ascii="Arial" w:hAnsi="Arial" w:cs="Arial"/>
          <w:sz w:val="18"/>
          <w:szCs w:val="18"/>
        </w:rPr>
        <w:t xml:space="preserve">s Fionnuala Carvill  </w:t>
      </w:r>
      <w:r w:rsidRPr="00446A95">
        <w:rPr>
          <w:rFonts w:ascii="Arial" w:hAnsi="Arial" w:cs="Arial"/>
          <w:sz w:val="18"/>
          <w:szCs w:val="18"/>
        </w:rPr>
        <w:t>be re-elected as a Director of the Company.</w:t>
      </w:r>
    </w:p>
    <w:p w14:paraId="2F4B1E0B" w14:textId="77777777" w:rsidR="000016E2" w:rsidRPr="00446A95" w:rsidRDefault="000016E2" w:rsidP="00F4123F">
      <w:pPr>
        <w:widowControl w:val="0"/>
        <w:spacing w:after="0" w:line="240" w:lineRule="auto"/>
        <w:ind w:left="720"/>
        <w:rPr>
          <w:rFonts w:ascii="Arial" w:hAnsi="Arial" w:cs="Arial"/>
          <w:sz w:val="18"/>
          <w:szCs w:val="18"/>
        </w:rPr>
      </w:pPr>
    </w:p>
    <w:p w14:paraId="6FCC6263" w14:textId="489CB10E" w:rsidR="000016E2" w:rsidRDefault="000016E2" w:rsidP="0020579E">
      <w:pPr>
        <w:widowControl w:val="0"/>
        <w:numPr>
          <w:ilvl w:val="0"/>
          <w:numId w:val="13"/>
        </w:numPr>
        <w:spacing w:after="0" w:line="240" w:lineRule="auto"/>
        <w:ind w:hanging="540"/>
        <w:rPr>
          <w:rFonts w:ascii="Arial" w:hAnsi="Arial" w:cs="Arial"/>
          <w:sz w:val="18"/>
          <w:szCs w:val="18"/>
        </w:rPr>
      </w:pPr>
      <w:r w:rsidRPr="00446A95">
        <w:rPr>
          <w:rFonts w:ascii="Arial" w:hAnsi="Arial" w:cs="Arial"/>
          <w:sz w:val="18"/>
          <w:szCs w:val="18"/>
        </w:rPr>
        <w:t xml:space="preserve">THAT </w:t>
      </w:r>
      <w:r w:rsidR="00F65E5B">
        <w:rPr>
          <w:rFonts w:ascii="Arial" w:hAnsi="Arial" w:cs="Arial"/>
          <w:sz w:val="18"/>
          <w:szCs w:val="18"/>
        </w:rPr>
        <w:t xml:space="preserve">Richard Burwood </w:t>
      </w:r>
      <w:r w:rsidR="00DB659E">
        <w:rPr>
          <w:rFonts w:ascii="Arial" w:hAnsi="Arial" w:cs="Arial"/>
          <w:sz w:val="18"/>
          <w:szCs w:val="18"/>
        </w:rPr>
        <w:t xml:space="preserve">be </w:t>
      </w:r>
      <w:r w:rsidRPr="00446A95">
        <w:rPr>
          <w:rFonts w:ascii="Arial" w:hAnsi="Arial" w:cs="Arial"/>
          <w:sz w:val="18"/>
          <w:szCs w:val="18"/>
        </w:rPr>
        <w:t xml:space="preserve">elected as a Director of the Company. </w:t>
      </w:r>
    </w:p>
    <w:p w14:paraId="6ABC5C0F" w14:textId="77777777" w:rsidR="0020579E" w:rsidRDefault="0020579E" w:rsidP="00A75D02">
      <w:pPr>
        <w:pStyle w:val="ListParagraph"/>
        <w:spacing w:after="0" w:line="240" w:lineRule="auto"/>
        <w:rPr>
          <w:rFonts w:ascii="Arial" w:hAnsi="Arial" w:cs="Arial"/>
          <w:sz w:val="18"/>
          <w:szCs w:val="18"/>
        </w:rPr>
      </w:pPr>
    </w:p>
    <w:p w14:paraId="3E41508F" w14:textId="2DEB3A22" w:rsidR="0020579E" w:rsidRPr="00446A95" w:rsidRDefault="0020579E" w:rsidP="00F4123F">
      <w:pPr>
        <w:widowControl w:val="0"/>
        <w:numPr>
          <w:ilvl w:val="0"/>
          <w:numId w:val="13"/>
        </w:numPr>
        <w:spacing w:after="0" w:line="240" w:lineRule="auto"/>
        <w:ind w:hanging="540"/>
        <w:rPr>
          <w:rFonts w:ascii="Arial" w:hAnsi="Arial" w:cs="Arial"/>
          <w:sz w:val="18"/>
          <w:szCs w:val="18"/>
        </w:rPr>
      </w:pPr>
      <w:r>
        <w:rPr>
          <w:rFonts w:ascii="Arial" w:hAnsi="Arial" w:cs="Arial"/>
          <w:sz w:val="18"/>
          <w:szCs w:val="18"/>
        </w:rPr>
        <w:t>THAT Trina Le Noury be elected as a Director of the Company.</w:t>
      </w:r>
    </w:p>
    <w:p w14:paraId="0EE75A5E" w14:textId="77777777" w:rsidR="000016E2" w:rsidRPr="00446A95" w:rsidRDefault="000016E2" w:rsidP="00F4123F">
      <w:pPr>
        <w:widowControl w:val="0"/>
        <w:spacing w:after="0" w:line="240" w:lineRule="auto"/>
        <w:ind w:left="720"/>
        <w:rPr>
          <w:rFonts w:ascii="Arial" w:hAnsi="Arial" w:cs="Arial"/>
          <w:sz w:val="18"/>
          <w:szCs w:val="18"/>
        </w:rPr>
      </w:pPr>
    </w:p>
    <w:p w14:paraId="5C8278ED" w14:textId="77777777" w:rsidR="000016E2" w:rsidRPr="00446A95" w:rsidRDefault="000016E2" w:rsidP="00F4123F">
      <w:pPr>
        <w:widowControl w:val="0"/>
        <w:numPr>
          <w:ilvl w:val="0"/>
          <w:numId w:val="13"/>
        </w:numPr>
        <w:spacing w:after="0" w:line="240" w:lineRule="auto"/>
        <w:ind w:hanging="540"/>
        <w:rPr>
          <w:rFonts w:ascii="Arial" w:hAnsi="Arial" w:cs="Arial"/>
          <w:sz w:val="18"/>
          <w:szCs w:val="18"/>
        </w:rPr>
      </w:pPr>
      <w:r w:rsidRPr="00446A95">
        <w:rPr>
          <w:rFonts w:ascii="Arial" w:hAnsi="Arial" w:cs="Arial"/>
          <w:sz w:val="18"/>
          <w:szCs w:val="18"/>
        </w:rPr>
        <w:t xml:space="preserve">THAT KPMG Channel Islands Limited, who have indicated their willingness to continue in office, be re-appointed as Auditors of the Company to hold office from the conclusion of this annual general meeting until the conclusion of the next annual general meeting of the Company. </w:t>
      </w:r>
    </w:p>
    <w:p w14:paraId="1465FF75" w14:textId="77777777" w:rsidR="000016E2" w:rsidRPr="00446A95" w:rsidRDefault="000016E2" w:rsidP="00F4123F">
      <w:pPr>
        <w:widowControl w:val="0"/>
        <w:spacing w:after="0" w:line="240" w:lineRule="auto"/>
        <w:ind w:left="720"/>
        <w:rPr>
          <w:rFonts w:ascii="Arial" w:hAnsi="Arial" w:cs="Arial"/>
          <w:sz w:val="18"/>
          <w:szCs w:val="18"/>
        </w:rPr>
      </w:pPr>
    </w:p>
    <w:p w14:paraId="2805D970" w14:textId="77777777" w:rsidR="00D00EB7" w:rsidRPr="00446A95" w:rsidRDefault="000016E2" w:rsidP="00F4123F">
      <w:pPr>
        <w:widowControl w:val="0"/>
        <w:numPr>
          <w:ilvl w:val="0"/>
          <w:numId w:val="13"/>
        </w:numPr>
        <w:spacing w:after="0" w:line="240" w:lineRule="auto"/>
        <w:ind w:hanging="540"/>
        <w:rPr>
          <w:rFonts w:ascii="Arial" w:hAnsi="Arial" w:cs="Arial"/>
          <w:sz w:val="18"/>
          <w:szCs w:val="18"/>
        </w:rPr>
      </w:pPr>
      <w:r w:rsidRPr="00446A95">
        <w:rPr>
          <w:rFonts w:ascii="Arial" w:hAnsi="Arial" w:cs="Arial"/>
          <w:sz w:val="18"/>
          <w:szCs w:val="18"/>
        </w:rPr>
        <w:t>THAT the Directors be authorised to determine the remuneration of the Auditors for their next period of office.</w:t>
      </w:r>
    </w:p>
    <w:p w14:paraId="03735E6E" w14:textId="77777777" w:rsidR="00D00EB7" w:rsidRPr="00446A95" w:rsidRDefault="00D00EB7" w:rsidP="00F4123F">
      <w:pPr>
        <w:widowControl w:val="0"/>
        <w:spacing w:after="0" w:line="240" w:lineRule="auto"/>
        <w:ind w:left="720"/>
        <w:rPr>
          <w:rFonts w:ascii="Arial" w:hAnsi="Arial" w:cs="Arial"/>
          <w:sz w:val="18"/>
          <w:szCs w:val="18"/>
        </w:rPr>
      </w:pPr>
    </w:p>
    <w:p w14:paraId="7BFA5309" w14:textId="77777777" w:rsidR="000016E2" w:rsidRPr="00262C9C" w:rsidRDefault="00D00EB7" w:rsidP="00F4123F">
      <w:pPr>
        <w:widowControl w:val="0"/>
        <w:numPr>
          <w:ilvl w:val="0"/>
          <w:numId w:val="13"/>
        </w:numPr>
        <w:spacing w:after="0" w:line="240" w:lineRule="auto"/>
        <w:ind w:hanging="540"/>
        <w:rPr>
          <w:rFonts w:ascii="Arial" w:hAnsi="Arial" w:cs="Arial"/>
          <w:sz w:val="18"/>
          <w:szCs w:val="18"/>
        </w:rPr>
      </w:pPr>
      <w:r w:rsidRPr="00262C9C">
        <w:rPr>
          <w:rFonts w:ascii="Arial" w:hAnsi="Arial" w:cs="Arial"/>
          <w:sz w:val="18"/>
          <w:szCs w:val="18"/>
        </w:rPr>
        <w:t>THAT the Company’s dividend policy be approved.</w:t>
      </w:r>
      <w:r w:rsidR="000016E2" w:rsidRPr="00262C9C">
        <w:rPr>
          <w:rFonts w:ascii="Arial" w:hAnsi="Arial" w:cs="Arial"/>
          <w:sz w:val="18"/>
          <w:szCs w:val="18"/>
        </w:rPr>
        <w:t xml:space="preserve"> </w:t>
      </w:r>
    </w:p>
    <w:p w14:paraId="4D507F7F" w14:textId="77777777" w:rsidR="005E6943" w:rsidRPr="00446A95" w:rsidRDefault="005E6943" w:rsidP="00F4123F">
      <w:pPr>
        <w:widowControl w:val="0"/>
        <w:spacing w:after="0" w:line="240" w:lineRule="auto"/>
        <w:rPr>
          <w:rFonts w:ascii="Arial" w:hAnsi="Arial" w:cs="Arial"/>
          <w:sz w:val="18"/>
          <w:szCs w:val="18"/>
        </w:rPr>
      </w:pPr>
    </w:p>
    <w:p w14:paraId="24381576" w14:textId="77777777" w:rsidR="005E6943" w:rsidRPr="00446A95" w:rsidRDefault="005E6943" w:rsidP="00F4123F">
      <w:pPr>
        <w:widowControl w:val="0"/>
        <w:spacing w:line="240" w:lineRule="auto"/>
        <w:rPr>
          <w:rFonts w:ascii="Arial" w:hAnsi="Arial" w:cs="Arial"/>
          <w:b/>
          <w:bCs/>
          <w:sz w:val="18"/>
          <w:szCs w:val="18"/>
        </w:rPr>
      </w:pPr>
      <w:r w:rsidRPr="00446A95">
        <w:rPr>
          <w:rFonts w:ascii="Arial" w:hAnsi="Arial" w:cs="Arial"/>
          <w:b/>
          <w:bCs/>
          <w:sz w:val="18"/>
          <w:szCs w:val="18"/>
        </w:rPr>
        <w:t>SPECIAL BUSINESS</w:t>
      </w:r>
    </w:p>
    <w:p w14:paraId="169C200B" w14:textId="56F26DF3" w:rsidR="005E6943" w:rsidRPr="00446A95" w:rsidRDefault="005E6943" w:rsidP="00F4123F">
      <w:pPr>
        <w:widowControl w:val="0"/>
        <w:spacing w:line="240" w:lineRule="auto"/>
        <w:rPr>
          <w:rFonts w:ascii="Arial" w:hAnsi="Arial" w:cs="Arial"/>
          <w:sz w:val="18"/>
          <w:szCs w:val="18"/>
        </w:rPr>
      </w:pPr>
      <w:r w:rsidRPr="00446A95">
        <w:rPr>
          <w:rFonts w:ascii="Arial" w:hAnsi="Arial" w:cs="Arial"/>
          <w:sz w:val="18"/>
          <w:szCs w:val="18"/>
        </w:rPr>
        <w:t xml:space="preserve">To consider and, if thought fit, pass the </w:t>
      </w:r>
      <w:r w:rsidR="00CB5D54" w:rsidRPr="00446A95">
        <w:rPr>
          <w:rFonts w:ascii="Arial" w:hAnsi="Arial" w:cs="Arial"/>
          <w:sz w:val="18"/>
          <w:szCs w:val="18"/>
        </w:rPr>
        <w:t>following resolution</w:t>
      </w:r>
      <w:r w:rsidRPr="00446A95">
        <w:rPr>
          <w:rFonts w:ascii="Arial" w:hAnsi="Arial" w:cs="Arial"/>
          <w:sz w:val="18"/>
          <w:szCs w:val="18"/>
        </w:rPr>
        <w:t xml:space="preserve"> which will be proposed as</w:t>
      </w:r>
      <w:r w:rsidR="00CB5D54" w:rsidRPr="00446A95">
        <w:rPr>
          <w:rFonts w:ascii="Arial" w:hAnsi="Arial" w:cs="Arial"/>
          <w:sz w:val="18"/>
          <w:szCs w:val="18"/>
        </w:rPr>
        <w:t xml:space="preserve"> </w:t>
      </w:r>
      <w:r w:rsidR="006B65B9">
        <w:rPr>
          <w:rFonts w:ascii="Arial" w:hAnsi="Arial" w:cs="Arial"/>
          <w:sz w:val="18"/>
          <w:szCs w:val="18"/>
        </w:rPr>
        <w:t>an ordinary</w:t>
      </w:r>
      <w:r w:rsidR="00CB5D54" w:rsidRPr="00446A95">
        <w:rPr>
          <w:rFonts w:ascii="Arial" w:hAnsi="Arial" w:cs="Arial"/>
          <w:sz w:val="18"/>
          <w:szCs w:val="18"/>
        </w:rPr>
        <w:t xml:space="preserve"> resolution</w:t>
      </w:r>
      <w:r w:rsidRPr="00446A95">
        <w:rPr>
          <w:rFonts w:ascii="Arial" w:hAnsi="Arial" w:cs="Arial"/>
          <w:sz w:val="18"/>
          <w:szCs w:val="18"/>
        </w:rPr>
        <w:t>:</w:t>
      </w:r>
    </w:p>
    <w:p w14:paraId="7E86071B" w14:textId="2B8D0175" w:rsidR="005E6943" w:rsidRPr="00446A95" w:rsidRDefault="005E6943" w:rsidP="00F4123F">
      <w:pPr>
        <w:widowControl w:val="0"/>
        <w:numPr>
          <w:ilvl w:val="0"/>
          <w:numId w:val="13"/>
        </w:numPr>
        <w:spacing w:after="0" w:line="240" w:lineRule="auto"/>
        <w:ind w:hanging="539"/>
        <w:rPr>
          <w:rFonts w:ascii="Arial" w:hAnsi="Arial" w:cs="Arial"/>
          <w:sz w:val="18"/>
          <w:szCs w:val="18"/>
        </w:rPr>
      </w:pPr>
      <w:r w:rsidRPr="00446A95">
        <w:rPr>
          <w:rFonts w:ascii="Arial" w:hAnsi="Arial" w:cs="Arial"/>
          <w:sz w:val="18"/>
          <w:szCs w:val="18"/>
        </w:rPr>
        <w:t xml:space="preserve">THAT the Company be and is hereby generally and unconditionally authorised in accordance with Section 315 of The Companies (Guernsey) Law, 2008 (as amended) (the </w:t>
      </w:r>
      <w:r w:rsidR="00213916" w:rsidRPr="00446A95">
        <w:rPr>
          <w:rFonts w:ascii="Arial" w:hAnsi="Arial" w:cs="Arial"/>
          <w:sz w:val="18"/>
          <w:szCs w:val="18"/>
        </w:rPr>
        <w:t>“</w:t>
      </w:r>
      <w:r w:rsidRPr="00446A95">
        <w:rPr>
          <w:rFonts w:ascii="Arial" w:hAnsi="Arial" w:cs="Arial"/>
          <w:b/>
          <w:sz w:val="18"/>
          <w:szCs w:val="18"/>
        </w:rPr>
        <w:t>Law</w:t>
      </w:r>
      <w:r w:rsidR="00213916" w:rsidRPr="00446A95">
        <w:rPr>
          <w:rFonts w:ascii="Arial" w:hAnsi="Arial" w:cs="Arial"/>
          <w:sz w:val="18"/>
          <w:szCs w:val="18"/>
        </w:rPr>
        <w:t>”</w:t>
      </w:r>
      <w:r w:rsidRPr="00446A95">
        <w:rPr>
          <w:rFonts w:ascii="Arial" w:hAnsi="Arial" w:cs="Arial"/>
          <w:sz w:val="18"/>
          <w:szCs w:val="18"/>
        </w:rPr>
        <w:t xml:space="preserve">) (subject to all applicable legislation and regulations) to make market acquisitions (as defined in the Law) of its </w:t>
      </w:r>
      <w:r w:rsidR="00213916" w:rsidRPr="00446A95">
        <w:rPr>
          <w:rFonts w:ascii="Arial" w:hAnsi="Arial" w:cs="Arial"/>
          <w:sz w:val="18"/>
          <w:szCs w:val="18"/>
        </w:rPr>
        <w:t>2021</w:t>
      </w:r>
      <w:r w:rsidR="004177F4" w:rsidRPr="00446A95">
        <w:rPr>
          <w:rFonts w:ascii="Arial" w:hAnsi="Arial" w:cs="Arial"/>
          <w:sz w:val="18"/>
          <w:szCs w:val="18"/>
        </w:rPr>
        <w:t xml:space="preserve"> Shares </w:t>
      </w:r>
      <w:r w:rsidR="005359DB">
        <w:rPr>
          <w:rFonts w:ascii="Arial" w:hAnsi="Arial" w:cs="Arial"/>
          <w:sz w:val="18"/>
          <w:szCs w:val="18"/>
        </w:rPr>
        <w:t xml:space="preserve">and of its Realisation Shares </w:t>
      </w:r>
      <w:r w:rsidRPr="00446A95">
        <w:rPr>
          <w:rFonts w:ascii="Arial" w:hAnsi="Arial" w:cs="Arial"/>
          <w:sz w:val="18"/>
          <w:szCs w:val="18"/>
        </w:rPr>
        <w:t>in issue, provided that:</w:t>
      </w:r>
    </w:p>
    <w:p w14:paraId="7A8A09FA" w14:textId="77777777" w:rsidR="005E6943" w:rsidRPr="00446A95" w:rsidRDefault="005E6943" w:rsidP="00F4123F">
      <w:pPr>
        <w:widowControl w:val="0"/>
        <w:spacing w:after="0" w:line="240" w:lineRule="auto"/>
        <w:ind w:left="1440"/>
        <w:rPr>
          <w:rFonts w:ascii="Arial" w:hAnsi="Arial" w:cs="Arial"/>
          <w:sz w:val="18"/>
          <w:szCs w:val="18"/>
        </w:rPr>
      </w:pPr>
    </w:p>
    <w:p w14:paraId="1CADA7F2" w14:textId="2DDAAD67" w:rsidR="004177F4" w:rsidRDefault="004177F4" w:rsidP="00F4123F">
      <w:pPr>
        <w:widowControl w:val="0"/>
        <w:numPr>
          <w:ilvl w:val="1"/>
          <w:numId w:val="16"/>
        </w:numPr>
        <w:spacing w:after="0" w:line="240" w:lineRule="auto"/>
        <w:rPr>
          <w:rFonts w:ascii="Arial" w:hAnsi="Arial" w:cs="Arial"/>
          <w:sz w:val="18"/>
          <w:szCs w:val="18"/>
        </w:rPr>
      </w:pPr>
      <w:r w:rsidRPr="00446A95">
        <w:rPr>
          <w:rFonts w:ascii="Arial" w:hAnsi="Arial" w:cs="Arial"/>
          <w:sz w:val="18"/>
          <w:szCs w:val="18"/>
        </w:rPr>
        <w:t xml:space="preserve">the maximum number of </w:t>
      </w:r>
      <w:r w:rsidR="00213916" w:rsidRPr="00446A95">
        <w:rPr>
          <w:rFonts w:ascii="Arial" w:hAnsi="Arial" w:cs="Arial"/>
          <w:sz w:val="18"/>
          <w:szCs w:val="18"/>
        </w:rPr>
        <w:t>2021</w:t>
      </w:r>
      <w:r w:rsidRPr="00446A95">
        <w:rPr>
          <w:rFonts w:ascii="Arial" w:hAnsi="Arial" w:cs="Arial"/>
          <w:sz w:val="18"/>
          <w:szCs w:val="18"/>
        </w:rPr>
        <w:t xml:space="preserve"> Shares hereby authorised to be purchased is 14.99 per cent. per annum of the </w:t>
      </w:r>
      <w:r w:rsidR="00213916" w:rsidRPr="00446A95">
        <w:rPr>
          <w:rFonts w:ascii="Arial" w:hAnsi="Arial" w:cs="Arial"/>
          <w:sz w:val="18"/>
          <w:szCs w:val="18"/>
        </w:rPr>
        <w:t>2021</w:t>
      </w:r>
      <w:r w:rsidRPr="00446A95">
        <w:rPr>
          <w:rFonts w:ascii="Arial" w:hAnsi="Arial" w:cs="Arial"/>
          <w:sz w:val="18"/>
          <w:szCs w:val="18"/>
        </w:rPr>
        <w:t xml:space="preserve"> Shares in issue immediately following the passing of this resolution;</w:t>
      </w:r>
    </w:p>
    <w:p w14:paraId="3E8364BF" w14:textId="77777777" w:rsidR="00E67827" w:rsidRDefault="00E67827" w:rsidP="00F4123F">
      <w:pPr>
        <w:widowControl w:val="0"/>
        <w:spacing w:after="0" w:line="240" w:lineRule="auto"/>
        <w:ind w:left="1440"/>
        <w:rPr>
          <w:rFonts w:ascii="Arial" w:hAnsi="Arial" w:cs="Arial"/>
          <w:sz w:val="18"/>
          <w:szCs w:val="18"/>
        </w:rPr>
      </w:pPr>
    </w:p>
    <w:p w14:paraId="1DF69FB8" w14:textId="29416215" w:rsidR="00E67827" w:rsidRPr="00446A95" w:rsidRDefault="00E67827" w:rsidP="00F4123F">
      <w:pPr>
        <w:widowControl w:val="0"/>
        <w:numPr>
          <w:ilvl w:val="1"/>
          <w:numId w:val="16"/>
        </w:numPr>
        <w:spacing w:after="0" w:line="240" w:lineRule="auto"/>
        <w:rPr>
          <w:rFonts w:ascii="Arial" w:hAnsi="Arial" w:cs="Arial"/>
          <w:sz w:val="18"/>
          <w:szCs w:val="18"/>
        </w:rPr>
      </w:pPr>
      <w:r w:rsidRPr="00446A95">
        <w:rPr>
          <w:rFonts w:ascii="Arial" w:hAnsi="Arial" w:cs="Arial"/>
          <w:sz w:val="18"/>
          <w:szCs w:val="18"/>
        </w:rPr>
        <w:t xml:space="preserve">the maximum number of </w:t>
      </w:r>
      <w:r>
        <w:rPr>
          <w:rFonts w:ascii="Arial" w:hAnsi="Arial" w:cs="Arial"/>
          <w:sz w:val="18"/>
          <w:szCs w:val="18"/>
        </w:rPr>
        <w:t>Realisation</w:t>
      </w:r>
      <w:r w:rsidRPr="00446A95">
        <w:rPr>
          <w:rFonts w:ascii="Arial" w:hAnsi="Arial" w:cs="Arial"/>
          <w:sz w:val="18"/>
          <w:szCs w:val="18"/>
        </w:rPr>
        <w:t xml:space="preserve"> Shares hereby authorised to be purchased is 14.99 per cent. per annum of the </w:t>
      </w:r>
      <w:r>
        <w:rPr>
          <w:rFonts w:ascii="Arial" w:hAnsi="Arial" w:cs="Arial"/>
          <w:sz w:val="18"/>
          <w:szCs w:val="18"/>
        </w:rPr>
        <w:t>Realisation</w:t>
      </w:r>
      <w:r w:rsidRPr="00446A95">
        <w:rPr>
          <w:rFonts w:ascii="Arial" w:hAnsi="Arial" w:cs="Arial"/>
          <w:sz w:val="18"/>
          <w:szCs w:val="18"/>
        </w:rPr>
        <w:t xml:space="preserve"> Shares in issue immediately following the passing of this resolution</w:t>
      </w:r>
    </w:p>
    <w:p w14:paraId="4D10A696" w14:textId="77777777" w:rsidR="004177F4" w:rsidRPr="00446A95" w:rsidRDefault="004177F4" w:rsidP="00F4123F">
      <w:pPr>
        <w:widowControl w:val="0"/>
        <w:spacing w:after="0" w:line="240" w:lineRule="auto"/>
        <w:ind w:left="1440"/>
        <w:rPr>
          <w:rFonts w:ascii="Arial" w:hAnsi="Arial" w:cs="Arial"/>
          <w:sz w:val="18"/>
          <w:szCs w:val="18"/>
        </w:rPr>
      </w:pPr>
    </w:p>
    <w:p w14:paraId="12D3A0C3" w14:textId="5865A5B2" w:rsidR="005E6943" w:rsidRPr="00446A95" w:rsidRDefault="005E6943" w:rsidP="00F4123F">
      <w:pPr>
        <w:widowControl w:val="0"/>
        <w:numPr>
          <w:ilvl w:val="1"/>
          <w:numId w:val="16"/>
        </w:numPr>
        <w:spacing w:after="0" w:line="240" w:lineRule="auto"/>
        <w:rPr>
          <w:rFonts w:ascii="Arial" w:hAnsi="Arial" w:cs="Arial"/>
          <w:sz w:val="18"/>
          <w:szCs w:val="18"/>
        </w:rPr>
      </w:pPr>
      <w:r w:rsidRPr="00446A95">
        <w:rPr>
          <w:rFonts w:ascii="Arial" w:hAnsi="Arial" w:cs="Arial"/>
          <w:sz w:val="18"/>
          <w:szCs w:val="18"/>
        </w:rPr>
        <w:t xml:space="preserve">the minimum price (exclusive of expenses) which may be paid </w:t>
      </w:r>
      <w:r w:rsidR="00E67827">
        <w:rPr>
          <w:rFonts w:ascii="Arial" w:hAnsi="Arial" w:cs="Arial"/>
          <w:sz w:val="18"/>
          <w:szCs w:val="18"/>
        </w:rPr>
        <w:t xml:space="preserve">per </w:t>
      </w:r>
      <w:r w:rsidR="00213916" w:rsidRPr="00446A95">
        <w:rPr>
          <w:rFonts w:ascii="Arial" w:hAnsi="Arial" w:cs="Arial"/>
          <w:sz w:val="18"/>
          <w:szCs w:val="18"/>
        </w:rPr>
        <w:t>2021</w:t>
      </w:r>
      <w:r w:rsidR="004177F4" w:rsidRPr="00446A95">
        <w:rPr>
          <w:rFonts w:ascii="Arial" w:hAnsi="Arial" w:cs="Arial"/>
          <w:sz w:val="18"/>
          <w:szCs w:val="18"/>
        </w:rPr>
        <w:t xml:space="preserve"> Share </w:t>
      </w:r>
      <w:r w:rsidR="00E67827">
        <w:rPr>
          <w:rFonts w:ascii="Arial" w:hAnsi="Arial" w:cs="Arial"/>
          <w:sz w:val="18"/>
          <w:szCs w:val="18"/>
        </w:rPr>
        <w:t xml:space="preserve">or </w:t>
      </w:r>
      <w:r w:rsidR="00041B98">
        <w:rPr>
          <w:rFonts w:ascii="Arial" w:hAnsi="Arial" w:cs="Arial"/>
          <w:sz w:val="18"/>
          <w:szCs w:val="18"/>
        </w:rPr>
        <w:t xml:space="preserve">per </w:t>
      </w:r>
      <w:r w:rsidR="00E67827">
        <w:rPr>
          <w:rFonts w:ascii="Arial" w:hAnsi="Arial" w:cs="Arial"/>
          <w:sz w:val="18"/>
          <w:szCs w:val="18"/>
        </w:rPr>
        <w:t xml:space="preserve">Realisation Share </w:t>
      </w:r>
      <w:r w:rsidRPr="00446A95">
        <w:rPr>
          <w:rFonts w:ascii="Arial" w:hAnsi="Arial" w:cs="Arial"/>
          <w:sz w:val="18"/>
          <w:szCs w:val="18"/>
        </w:rPr>
        <w:t xml:space="preserve">is 1 </w:t>
      </w:r>
      <w:r w:rsidR="009A3970" w:rsidRPr="00446A95">
        <w:rPr>
          <w:rFonts w:ascii="Arial" w:hAnsi="Arial" w:cs="Arial"/>
          <w:sz w:val="18"/>
          <w:szCs w:val="18"/>
        </w:rPr>
        <w:t>US cent</w:t>
      </w:r>
      <w:r w:rsidRPr="00446A95">
        <w:rPr>
          <w:rFonts w:ascii="Arial" w:hAnsi="Arial" w:cs="Arial"/>
          <w:sz w:val="18"/>
          <w:szCs w:val="18"/>
        </w:rPr>
        <w:t>;</w:t>
      </w:r>
    </w:p>
    <w:p w14:paraId="5BCB0B44" w14:textId="77777777" w:rsidR="005E6943" w:rsidRPr="00446A95" w:rsidRDefault="005E6943" w:rsidP="00F4123F">
      <w:pPr>
        <w:widowControl w:val="0"/>
        <w:spacing w:after="0" w:line="240" w:lineRule="auto"/>
        <w:ind w:left="1440"/>
        <w:rPr>
          <w:rFonts w:ascii="Arial" w:hAnsi="Arial" w:cs="Arial"/>
          <w:sz w:val="18"/>
          <w:szCs w:val="18"/>
        </w:rPr>
      </w:pPr>
    </w:p>
    <w:p w14:paraId="177C12E9" w14:textId="4E9283DE" w:rsidR="005E6943" w:rsidRPr="00446A95" w:rsidRDefault="005E6943" w:rsidP="00F4123F">
      <w:pPr>
        <w:widowControl w:val="0"/>
        <w:numPr>
          <w:ilvl w:val="1"/>
          <w:numId w:val="16"/>
        </w:numPr>
        <w:spacing w:after="0" w:line="240" w:lineRule="auto"/>
        <w:rPr>
          <w:rFonts w:ascii="Arial" w:hAnsi="Arial" w:cs="Arial"/>
          <w:sz w:val="18"/>
          <w:szCs w:val="18"/>
        </w:rPr>
      </w:pPr>
      <w:r w:rsidRPr="00446A95">
        <w:rPr>
          <w:rFonts w:ascii="Arial" w:hAnsi="Arial" w:cs="Arial"/>
          <w:sz w:val="18"/>
          <w:szCs w:val="18"/>
        </w:rPr>
        <w:t xml:space="preserve">the maximum price (exclusive of expenses) which may be paid for </w:t>
      </w:r>
      <w:r w:rsidR="004177F4" w:rsidRPr="00446A95">
        <w:rPr>
          <w:rFonts w:ascii="Arial" w:hAnsi="Arial" w:cs="Arial"/>
          <w:sz w:val="18"/>
          <w:szCs w:val="18"/>
        </w:rPr>
        <w:t xml:space="preserve">a </w:t>
      </w:r>
      <w:r w:rsidR="00213916" w:rsidRPr="00446A95">
        <w:rPr>
          <w:rFonts w:ascii="Arial" w:hAnsi="Arial" w:cs="Arial"/>
          <w:sz w:val="18"/>
          <w:szCs w:val="18"/>
        </w:rPr>
        <w:t>2021</w:t>
      </w:r>
      <w:r w:rsidR="004177F4" w:rsidRPr="00446A95">
        <w:rPr>
          <w:rFonts w:ascii="Arial" w:hAnsi="Arial" w:cs="Arial"/>
          <w:sz w:val="18"/>
          <w:szCs w:val="18"/>
        </w:rPr>
        <w:t xml:space="preserve"> Share </w:t>
      </w:r>
      <w:r w:rsidR="00E67827">
        <w:rPr>
          <w:rFonts w:ascii="Arial" w:hAnsi="Arial" w:cs="Arial"/>
          <w:sz w:val="18"/>
          <w:szCs w:val="18"/>
        </w:rPr>
        <w:t xml:space="preserve">or </w:t>
      </w:r>
      <w:r w:rsidR="00041B98">
        <w:rPr>
          <w:rFonts w:ascii="Arial" w:hAnsi="Arial" w:cs="Arial"/>
          <w:sz w:val="18"/>
          <w:szCs w:val="18"/>
        </w:rPr>
        <w:t xml:space="preserve">per </w:t>
      </w:r>
      <w:r w:rsidR="00E67827">
        <w:rPr>
          <w:rFonts w:ascii="Arial" w:hAnsi="Arial" w:cs="Arial"/>
          <w:sz w:val="18"/>
          <w:szCs w:val="18"/>
        </w:rPr>
        <w:t xml:space="preserve">Realisation Share </w:t>
      </w:r>
      <w:r w:rsidRPr="00446A95">
        <w:rPr>
          <w:rFonts w:ascii="Arial" w:hAnsi="Arial" w:cs="Arial"/>
          <w:sz w:val="18"/>
          <w:szCs w:val="18"/>
        </w:rPr>
        <w:t xml:space="preserve">shall be not more than the higher of (i) 5 per cent. above the average market value of the </w:t>
      </w:r>
      <w:r w:rsidR="004177F4" w:rsidRPr="00446A95">
        <w:rPr>
          <w:rFonts w:ascii="Arial" w:hAnsi="Arial" w:cs="Arial"/>
          <w:sz w:val="18"/>
          <w:szCs w:val="18"/>
        </w:rPr>
        <w:t xml:space="preserve">relevant class of shares </w:t>
      </w:r>
      <w:r w:rsidRPr="00446A95">
        <w:rPr>
          <w:rFonts w:ascii="Arial" w:hAnsi="Arial" w:cs="Arial"/>
          <w:sz w:val="18"/>
          <w:szCs w:val="18"/>
        </w:rPr>
        <w:t xml:space="preserve">for the five business days prior to the day the purchase is made and (ii) the higher of the price of the last independent trade and the highest independent bid at the time of the purchase for any number of the </w:t>
      </w:r>
      <w:r w:rsidR="004177F4" w:rsidRPr="00446A95">
        <w:rPr>
          <w:rFonts w:ascii="Arial" w:hAnsi="Arial" w:cs="Arial"/>
          <w:sz w:val="18"/>
          <w:szCs w:val="18"/>
        </w:rPr>
        <w:t xml:space="preserve">relevant class of shares </w:t>
      </w:r>
      <w:r w:rsidRPr="00446A95">
        <w:rPr>
          <w:rFonts w:ascii="Arial" w:hAnsi="Arial" w:cs="Arial"/>
          <w:sz w:val="18"/>
          <w:szCs w:val="18"/>
        </w:rPr>
        <w:t>on the trading venues where the purchase is carried out;</w:t>
      </w:r>
    </w:p>
    <w:p w14:paraId="0DEE3B01" w14:textId="77777777" w:rsidR="005E6943" w:rsidRPr="00446A95" w:rsidRDefault="005E6943" w:rsidP="00F4123F">
      <w:pPr>
        <w:widowControl w:val="0"/>
        <w:spacing w:after="0" w:line="240" w:lineRule="auto"/>
        <w:ind w:left="1440"/>
        <w:rPr>
          <w:rFonts w:ascii="Arial" w:hAnsi="Arial" w:cs="Arial"/>
          <w:sz w:val="18"/>
          <w:szCs w:val="18"/>
        </w:rPr>
      </w:pPr>
    </w:p>
    <w:p w14:paraId="075A5E59" w14:textId="6547C4C8" w:rsidR="005E6943" w:rsidRPr="00446A95" w:rsidRDefault="005E6943" w:rsidP="00F4123F">
      <w:pPr>
        <w:widowControl w:val="0"/>
        <w:numPr>
          <w:ilvl w:val="1"/>
          <w:numId w:val="16"/>
        </w:numPr>
        <w:spacing w:after="0" w:line="240" w:lineRule="auto"/>
        <w:rPr>
          <w:rFonts w:ascii="Arial" w:hAnsi="Arial" w:cs="Arial"/>
          <w:sz w:val="18"/>
          <w:szCs w:val="18"/>
        </w:rPr>
      </w:pPr>
      <w:r w:rsidRPr="00446A95">
        <w:rPr>
          <w:rFonts w:ascii="Arial" w:hAnsi="Arial" w:cs="Arial"/>
          <w:sz w:val="18"/>
          <w:szCs w:val="18"/>
        </w:rPr>
        <w:t>the authority hereby conferred shall expire at the conclusion of the next annual general meeting of the Company or 1</w:t>
      </w:r>
      <w:r w:rsidR="00E15FEE" w:rsidRPr="00446A95">
        <w:rPr>
          <w:rFonts w:ascii="Arial" w:hAnsi="Arial" w:cs="Arial"/>
          <w:sz w:val="18"/>
          <w:szCs w:val="18"/>
        </w:rPr>
        <w:t>5</w:t>
      </w:r>
      <w:r w:rsidRPr="00446A95">
        <w:rPr>
          <w:rFonts w:ascii="Arial" w:hAnsi="Arial" w:cs="Arial"/>
          <w:sz w:val="18"/>
          <w:szCs w:val="18"/>
        </w:rPr>
        <w:t xml:space="preserve"> months from the date of this resolution, whichever is the earlier, unless such authority is varied, revoked or renewed prior to such time;</w:t>
      </w:r>
    </w:p>
    <w:p w14:paraId="30E22CA9" w14:textId="77777777" w:rsidR="00861039" w:rsidRPr="00446A95" w:rsidRDefault="00861039" w:rsidP="00F4123F">
      <w:pPr>
        <w:widowControl w:val="0"/>
        <w:spacing w:after="0" w:line="240" w:lineRule="auto"/>
        <w:ind w:left="1440"/>
        <w:rPr>
          <w:rFonts w:ascii="Arial" w:hAnsi="Arial" w:cs="Arial"/>
          <w:sz w:val="18"/>
          <w:szCs w:val="18"/>
        </w:rPr>
      </w:pPr>
    </w:p>
    <w:p w14:paraId="6FD82F4D" w14:textId="4F4E72FE" w:rsidR="005E6943" w:rsidRPr="00446A95" w:rsidRDefault="005E6943" w:rsidP="00F4123F">
      <w:pPr>
        <w:widowControl w:val="0"/>
        <w:numPr>
          <w:ilvl w:val="1"/>
          <w:numId w:val="16"/>
        </w:numPr>
        <w:spacing w:after="0" w:line="240" w:lineRule="auto"/>
        <w:ind w:left="1434" w:hanging="357"/>
        <w:rPr>
          <w:rFonts w:ascii="Arial" w:hAnsi="Arial" w:cs="Arial"/>
          <w:sz w:val="18"/>
          <w:szCs w:val="18"/>
        </w:rPr>
      </w:pPr>
      <w:r w:rsidRPr="00446A95">
        <w:rPr>
          <w:rFonts w:ascii="Arial" w:hAnsi="Arial" w:cs="Arial"/>
          <w:sz w:val="18"/>
          <w:szCs w:val="18"/>
        </w:rPr>
        <w:t xml:space="preserve">the Company may make a contract to purchase </w:t>
      </w:r>
      <w:r w:rsidR="00213916" w:rsidRPr="00446A95">
        <w:rPr>
          <w:rFonts w:ascii="Arial" w:hAnsi="Arial" w:cs="Arial"/>
          <w:sz w:val="18"/>
          <w:szCs w:val="18"/>
        </w:rPr>
        <w:t>2021</w:t>
      </w:r>
      <w:r w:rsidR="002B701D" w:rsidRPr="00446A95">
        <w:rPr>
          <w:rFonts w:ascii="Arial" w:hAnsi="Arial" w:cs="Arial"/>
          <w:sz w:val="18"/>
          <w:szCs w:val="18"/>
        </w:rPr>
        <w:t xml:space="preserve"> Shares </w:t>
      </w:r>
      <w:r w:rsidR="00E67827">
        <w:rPr>
          <w:rFonts w:ascii="Arial" w:hAnsi="Arial" w:cs="Arial"/>
          <w:sz w:val="18"/>
          <w:szCs w:val="18"/>
        </w:rPr>
        <w:t xml:space="preserve">or Realisation Shares </w:t>
      </w:r>
      <w:r w:rsidRPr="00446A95">
        <w:rPr>
          <w:rFonts w:ascii="Arial" w:hAnsi="Arial" w:cs="Arial"/>
          <w:sz w:val="18"/>
          <w:szCs w:val="18"/>
        </w:rPr>
        <w:t xml:space="preserve">under the authority hereby conferred prior to the expiry of such authority which will or may be executed wholly or partly after the expiration of such authority and may make an acquisition of </w:t>
      </w:r>
      <w:r w:rsidR="00213916" w:rsidRPr="00446A95">
        <w:rPr>
          <w:rFonts w:ascii="Arial" w:hAnsi="Arial" w:cs="Arial"/>
          <w:sz w:val="18"/>
          <w:szCs w:val="18"/>
        </w:rPr>
        <w:t>2021</w:t>
      </w:r>
      <w:r w:rsidR="002B701D" w:rsidRPr="00446A95">
        <w:rPr>
          <w:rFonts w:ascii="Arial" w:hAnsi="Arial" w:cs="Arial"/>
          <w:sz w:val="18"/>
          <w:szCs w:val="18"/>
        </w:rPr>
        <w:t xml:space="preserve"> Shares </w:t>
      </w:r>
      <w:r w:rsidR="00E67827">
        <w:rPr>
          <w:rFonts w:ascii="Arial" w:hAnsi="Arial" w:cs="Arial"/>
          <w:sz w:val="18"/>
          <w:szCs w:val="18"/>
        </w:rPr>
        <w:t xml:space="preserve">or Realisation Shares </w:t>
      </w:r>
      <w:r w:rsidRPr="00446A95">
        <w:rPr>
          <w:rFonts w:ascii="Arial" w:hAnsi="Arial" w:cs="Arial"/>
          <w:sz w:val="18"/>
          <w:szCs w:val="18"/>
        </w:rPr>
        <w:t>pursuant to any such contract; and</w:t>
      </w:r>
    </w:p>
    <w:p w14:paraId="539B89FE" w14:textId="77777777" w:rsidR="005E6943" w:rsidRPr="00446A95" w:rsidRDefault="005E6943" w:rsidP="00F4123F">
      <w:pPr>
        <w:widowControl w:val="0"/>
        <w:spacing w:after="0" w:line="240" w:lineRule="auto"/>
        <w:ind w:left="1440"/>
        <w:rPr>
          <w:rFonts w:ascii="Arial" w:hAnsi="Arial" w:cs="Arial"/>
          <w:sz w:val="18"/>
          <w:szCs w:val="18"/>
        </w:rPr>
      </w:pPr>
    </w:p>
    <w:p w14:paraId="1109BA34" w14:textId="0F9E5D55" w:rsidR="005E6943" w:rsidRPr="00446A95" w:rsidRDefault="005E6943" w:rsidP="00F4123F">
      <w:pPr>
        <w:widowControl w:val="0"/>
        <w:numPr>
          <w:ilvl w:val="1"/>
          <w:numId w:val="16"/>
        </w:numPr>
        <w:spacing w:after="0" w:line="240" w:lineRule="auto"/>
        <w:rPr>
          <w:rFonts w:ascii="Arial" w:hAnsi="Arial" w:cs="Arial"/>
          <w:sz w:val="18"/>
          <w:szCs w:val="18"/>
        </w:rPr>
      </w:pPr>
      <w:r w:rsidRPr="00446A95">
        <w:rPr>
          <w:rFonts w:ascii="Arial" w:hAnsi="Arial" w:cs="Arial"/>
          <w:sz w:val="18"/>
          <w:szCs w:val="18"/>
        </w:rPr>
        <w:t xml:space="preserve">any </w:t>
      </w:r>
      <w:r w:rsidR="00213916" w:rsidRPr="00446A95">
        <w:rPr>
          <w:rFonts w:ascii="Arial" w:hAnsi="Arial" w:cs="Arial"/>
          <w:sz w:val="18"/>
          <w:szCs w:val="18"/>
        </w:rPr>
        <w:t>2021</w:t>
      </w:r>
      <w:r w:rsidR="002B701D" w:rsidRPr="00446A95">
        <w:rPr>
          <w:rFonts w:ascii="Arial" w:hAnsi="Arial" w:cs="Arial"/>
          <w:sz w:val="18"/>
          <w:szCs w:val="18"/>
        </w:rPr>
        <w:t xml:space="preserve"> Shares </w:t>
      </w:r>
      <w:r w:rsidR="00E67827">
        <w:rPr>
          <w:rFonts w:ascii="Arial" w:hAnsi="Arial" w:cs="Arial"/>
          <w:sz w:val="18"/>
          <w:szCs w:val="18"/>
        </w:rPr>
        <w:t xml:space="preserve">or Realisation Shares </w:t>
      </w:r>
      <w:r w:rsidRPr="00446A95">
        <w:rPr>
          <w:rFonts w:ascii="Arial" w:hAnsi="Arial" w:cs="Arial"/>
          <w:sz w:val="18"/>
          <w:szCs w:val="18"/>
        </w:rPr>
        <w:t xml:space="preserve">bought back may be held as treasury shares in accordance with </w:t>
      </w:r>
      <w:r w:rsidRPr="00446A95">
        <w:rPr>
          <w:rFonts w:ascii="Arial" w:hAnsi="Arial" w:cs="Arial"/>
          <w:sz w:val="18"/>
          <w:szCs w:val="18"/>
        </w:rPr>
        <w:lastRenderedPageBreak/>
        <w:t>the Law or be subsequently cancelled by the Company.</w:t>
      </w:r>
    </w:p>
    <w:p w14:paraId="3D392A11" w14:textId="77777777" w:rsidR="005E6943" w:rsidRPr="00446A95" w:rsidRDefault="005E6943" w:rsidP="00F4123F">
      <w:pPr>
        <w:widowControl w:val="0"/>
        <w:spacing w:after="0" w:line="240" w:lineRule="auto"/>
        <w:rPr>
          <w:rFonts w:ascii="Arial" w:hAnsi="Arial" w:cs="Arial"/>
          <w:sz w:val="18"/>
          <w:szCs w:val="18"/>
        </w:rPr>
      </w:pPr>
    </w:p>
    <w:p w14:paraId="550FAB76" w14:textId="406BDB4B" w:rsidR="000016E2" w:rsidRPr="00446A95" w:rsidRDefault="0046409B" w:rsidP="00F4123F">
      <w:pPr>
        <w:widowControl w:val="0"/>
        <w:spacing w:line="240" w:lineRule="auto"/>
        <w:rPr>
          <w:rFonts w:ascii="Arial" w:hAnsi="Arial" w:cs="Arial"/>
          <w:sz w:val="18"/>
          <w:szCs w:val="18"/>
        </w:rPr>
      </w:pPr>
      <w:r w:rsidRPr="00446A95">
        <w:rPr>
          <w:rFonts w:ascii="Arial" w:hAnsi="Arial" w:cs="Arial"/>
          <w:sz w:val="18"/>
          <w:szCs w:val="18"/>
        </w:rPr>
        <w:t>To consider and, if thought fit, pass the following resolutions which will be proposed as extraordinary resolutions:</w:t>
      </w:r>
    </w:p>
    <w:p w14:paraId="7DAADAA8" w14:textId="50C0AD46" w:rsidR="00E67827" w:rsidRDefault="00086B54" w:rsidP="00F4123F">
      <w:pPr>
        <w:widowControl w:val="0"/>
        <w:numPr>
          <w:ilvl w:val="0"/>
          <w:numId w:val="13"/>
        </w:numPr>
        <w:spacing w:after="0" w:line="240" w:lineRule="auto"/>
        <w:ind w:hanging="539"/>
        <w:rPr>
          <w:rFonts w:ascii="Arial" w:eastAsia="Verdana" w:hAnsi="Arial" w:cs="Arial"/>
          <w:sz w:val="18"/>
          <w:szCs w:val="18"/>
        </w:rPr>
      </w:pPr>
      <w:r w:rsidRPr="005359DB">
        <w:rPr>
          <w:rFonts w:ascii="Arial" w:hAnsi="Arial" w:cs="Arial"/>
          <w:sz w:val="18"/>
          <w:szCs w:val="18"/>
        </w:rPr>
        <w:t>THAT</w:t>
      </w:r>
      <w:r w:rsidRPr="00446A95">
        <w:rPr>
          <w:rFonts w:ascii="Arial" w:eastAsia="Verdana" w:hAnsi="Arial" w:cs="Arial"/>
          <w:sz w:val="18"/>
          <w:szCs w:val="18"/>
        </w:rPr>
        <w:t xml:space="preserve"> the Directors of the Company be and are hereby empowered to issue the following shares in the Company or rights to subscribe for such shares in the Company for cash as if the pre-emption provisions contained under Article 6.2 of the Company's articles of incorporation did not apply to any such issues provided that this power shall be limited to the issue of the below-mentioned shares or of rights to subscribe for the below-mentioned shares: </w:t>
      </w:r>
    </w:p>
    <w:p w14:paraId="0A5E6EE5" w14:textId="0AC43691" w:rsidR="00322CD2" w:rsidRPr="00E67827" w:rsidRDefault="00322CD2" w:rsidP="00F4123F">
      <w:pPr>
        <w:widowControl w:val="0"/>
        <w:spacing w:after="0" w:line="240" w:lineRule="auto"/>
        <w:ind w:left="720"/>
        <w:rPr>
          <w:rFonts w:ascii="Arial" w:eastAsia="Verdana" w:hAnsi="Arial" w:cs="Arial"/>
          <w:sz w:val="18"/>
          <w:szCs w:val="18"/>
        </w:rPr>
      </w:pPr>
    </w:p>
    <w:p w14:paraId="7DC10D01" w14:textId="0C1BD12E" w:rsidR="00086B54" w:rsidRPr="00E67827" w:rsidRDefault="00E67827" w:rsidP="00F4123F">
      <w:pPr>
        <w:pStyle w:val="SH5Legal"/>
        <w:numPr>
          <w:ilvl w:val="4"/>
          <w:numId w:val="12"/>
        </w:numPr>
        <w:spacing w:line="240" w:lineRule="auto"/>
        <w:ind w:left="1985"/>
        <w:rPr>
          <w:rFonts w:ascii="Arial" w:eastAsia="Verdana" w:hAnsi="Arial" w:cs="Arial"/>
          <w:sz w:val="18"/>
          <w:szCs w:val="18"/>
        </w:rPr>
      </w:pPr>
      <w:r w:rsidRPr="00E67827">
        <w:rPr>
          <w:rFonts w:ascii="Arial" w:eastAsia="Verdana" w:hAnsi="Arial" w:cs="Arial"/>
          <w:sz w:val="18"/>
          <w:szCs w:val="18"/>
        </w:rPr>
        <w:t xml:space="preserve">up to </w:t>
      </w:r>
      <w:r w:rsidR="00E84CBD">
        <w:rPr>
          <w:rFonts w:ascii="Arial" w:eastAsia="Verdana" w:hAnsi="Arial" w:cs="Arial"/>
          <w:sz w:val="18"/>
          <w:szCs w:val="18"/>
        </w:rPr>
        <w:t xml:space="preserve">a maximum </w:t>
      </w:r>
      <w:r w:rsidR="00E84CBD" w:rsidRPr="00272141">
        <w:rPr>
          <w:rFonts w:ascii="Arial" w:eastAsia="Verdana" w:hAnsi="Arial" w:cs="Arial"/>
          <w:sz w:val="18"/>
          <w:szCs w:val="18"/>
        </w:rPr>
        <w:t xml:space="preserve">number </w:t>
      </w:r>
      <w:r w:rsidR="00E84CBD" w:rsidRPr="002377FD">
        <w:rPr>
          <w:rFonts w:ascii="Arial" w:eastAsia="Verdana" w:hAnsi="Arial" w:cs="Arial"/>
          <w:sz w:val="18"/>
          <w:szCs w:val="18"/>
        </w:rPr>
        <w:t xml:space="preserve">of </w:t>
      </w:r>
      <w:r w:rsidR="00272141" w:rsidRPr="00892C9D">
        <w:rPr>
          <w:rFonts w:ascii="Arial" w:eastAsia="Verdana" w:hAnsi="Arial" w:cs="Arial"/>
          <w:sz w:val="18"/>
          <w:szCs w:val="18"/>
        </w:rPr>
        <w:t>3</w:t>
      </w:r>
      <w:r w:rsidR="00892C9D" w:rsidRPr="00892C9D">
        <w:rPr>
          <w:rFonts w:ascii="Arial" w:eastAsia="Verdana" w:hAnsi="Arial" w:cs="Arial"/>
          <w:sz w:val="18"/>
          <w:szCs w:val="18"/>
        </w:rPr>
        <w:t>8.2</w:t>
      </w:r>
      <w:r w:rsidR="00E84CBD" w:rsidRPr="002377FD">
        <w:rPr>
          <w:rFonts w:ascii="Arial" w:eastAsia="Verdana" w:hAnsi="Arial" w:cs="Arial"/>
          <w:sz w:val="18"/>
          <w:szCs w:val="18"/>
        </w:rPr>
        <w:t xml:space="preserve"> million 2021</w:t>
      </w:r>
      <w:r w:rsidR="00E84CBD">
        <w:rPr>
          <w:rFonts w:ascii="Arial" w:eastAsia="Verdana" w:hAnsi="Arial" w:cs="Arial"/>
          <w:sz w:val="18"/>
          <w:szCs w:val="18"/>
        </w:rPr>
        <w:t xml:space="preserve"> Shares</w:t>
      </w:r>
      <w:r>
        <w:rPr>
          <w:rFonts w:ascii="Arial" w:eastAsia="Verdana" w:hAnsi="Arial" w:cs="Arial"/>
          <w:sz w:val="18"/>
          <w:szCs w:val="18"/>
        </w:rPr>
        <w:t>;</w:t>
      </w:r>
    </w:p>
    <w:p w14:paraId="721CC916" w14:textId="69845F31" w:rsidR="00086B54" w:rsidRPr="00446A95" w:rsidRDefault="00086B54" w:rsidP="00F4123F">
      <w:pPr>
        <w:spacing w:line="240" w:lineRule="auto"/>
        <w:ind w:left="709"/>
        <w:rPr>
          <w:rFonts w:ascii="Arial" w:eastAsia="Verdana" w:hAnsi="Arial" w:cs="Arial"/>
          <w:sz w:val="18"/>
          <w:szCs w:val="18"/>
        </w:rPr>
      </w:pPr>
      <w:r w:rsidRPr="00446A95">
        <w:rPr>
          <w:rFonts w:ascii="Arial" w:eastAsia="Verdana" w:hAnsi="Arial" w:cs="Arial"/>
          <w:sz w:val="18"/>
          <w:szCs w:val="18"/>
        </w:rPr>
        <w:t>that such power shall expire on the earlier of the conclusion of the next annual general meeting of</w:t>
      </w:r>
      <w:r w:rsidR="00F12393">
        <w:rPr>
          <w:rFonts w:ascii="Arial" w:eastAsia="Verdana" w:hAnsi="Arial" w:cs="Arial"/>
          <w:sz w:val="18"/>
          <w:szCs w:val="18"/>
        </w:rPr>
        <w:t xml:space="preserve"> </w:t>
      </w:r>
      <w:r w:rsidRPr="00446A95">
        <w:rPr>
          <w:rFonts w:ascii="Arial" w:eastAsia="Verdana" w:hAnsi="Arial" w:cs="Arial"/>
          <w:sz w:val="18"/>
          <w:szCs w:val="18"/>
        </w:rPr>
        <w:t xml:space="preserve">the Company or on the expiry of 15 months from the passing of this Resolution except that the Company may before such expiry make offers or agreements which would or might require </w:t>
      </w:r>
      <w:r w:rsidR="00F12393">
        <w:rPr>
          <w:rFonts w:ascii="Arial" w:eastAsia="Verdana" w:hAnsi="Arial" w:cs="Arial"/>
          <w:sz w:val="18"/>
          <w:szCs w:val="18"/>
        </w:rPr>
        <w:t>2021</w:t>
      </w:r>
      <w:r w:rsidR="00F12393" w:rsidRPr="00446A95">
        <w:rPr>
          <w:rFonts w:ascii="Arial" w:eastAsia="Verdana" w:hAnsi="Arial" w:cs="Arial"/>
          <w:sz w:val="18"/>
          <w:szCs w:val="18"/>
        </w:rPr>
        <w:t xml:space="preserve"> </w:t>
      </w:r>
      <w:r w:rsidRPr="00446A95">
        <w:rPr>
          <w:rFonts w:ascii="Arial" w:eastAsia="Verdana" w:hAnsi="Arial" w:cs="Arial"/>
          <w:sz w:val="18"/>
          <w:szCs w:val="18"/>
        </w:rPr>
        <w:t xml:space="preserve">Shares or rights to subscribe for such shares in the Company to be issued after such expiry and notwithstanding such expiry the Directors may issue </w:t>
      </w:r>
      <w:r w:rsidR="00F12393">
        <w:rPr>
          <w:rFonts w:ascii="Arial" w:eastAsia="Verdana" w:hAnsi="Arial" w:cs="Arial"/>
          <w:sz w:val="18"/>
          <w:szCs w:val="18"/>
        </w:rPr>
        <w:t>2021</w:t>
      </w:r>
      <w:r w:rsidR="00F12393" w:rsidRPr="00446A95">
        <w:rPr>
          <w:rFonts w:ascii="Arial" w:eastAsia="Verdana" w:hAnsi="Arial" w:cs="Arial"/>
          <w:sz w:val="18"/>
          <w:szCs w:val="18"/>
        </w:rPr>
        <w:t xml:space="preserve"> </w:t>
      </w:r>
      <w:r w:rsidRPr="00446A95">
        <w:rPr>
          <w:rFonts w:ascii="Arial" w:eastAsia="Verdana" w:hAnsi="Arial" w:cs="Arial"/>
          <w:sz w:val="18"/>
          <w:szCs w:val="18"/>
        </w:rPr>
        <w:t xml:space="preserve">Shares or rights to subscribe for such shares in the Company in pursuance of such offers or agreements as if the power conferred </w:t>
      </w:r>
      <w:r w:rsidR="00645958" w:rsidRPr="00446A95">
        <w:rPr>
          <w:rFonts w:ascii="Arial" w:eastAsia="Verdana" w:hAnsi="Arial" w:cs="Arial"/>
          <w:sz w:val="18"/>
          <w:szCs w:val="18"/>
        </w:rPr>
        <w:t xml:space="preserve">hereby </w:t>
      </w:r>
      <w:r w:rsidRPr="00446A95">
        <w:rPr>
          <w:rFonts w:ascii="Arial" w:eastAsia="Verdana" w:hAnsi="Arial" w:cs="Arial"/>
          <w:sz w:val="18"/>
          <w:szCs w:val="18"/>
        </w:rPr>
        <w:t>had not expired.</w:t>
      </w:r>
    </w:p>
    <w:p w14:paraId="555B3638" w14:textId="09842254" w:rsidR="00086B54" w:rsidRDefault="00086B54" w:rsidP="00F4123F">
      <w:pPr>
        <w:widowControl w:val="0"/>
        <w:spacing w:after="0" w:line="240" w:lineRule="auto"/>
        <w:rPr>
          <w:rFonts w:ascii="Arial" w:eastAsia="Verdana" w:hAnsi="Arial" w:cs="Arial"/>
          <w:b/>
          <w:i/>
          <w:sz w:val="18"/>
          <w:szCs w:val="18"/>
        </w:rPr>
      </w:pPr>
      <w:r w:rsidRPr="00446A95">
        <w:rPr>
          <w:rFonts w:ascii="Arial" w:eastAsia="Verdana" w:hAnsi="Arial" w:cs="Arial"/>
          <w:b/>
          <w:i/>
          <w:sz w:val="18"/>
          <w:szCs w:val="18"/>
        </w:rPr>
        <w:t>(</w:t>
      </w:r>
      <w:r w:rsidR="00D166B6" w:rsidRPr="00446A95">
        <w:rPr>
          <w:rFonts w:ascii="Arial" w:eastAsia="Verdana" w:hAnsi="Arial" w:cs="Arial"/>
          <w:b/>
          <w:i/>
          <w:sz w:val="18"/>
          <w:szCs w:val="18"/>
        </w:rPr>
        <w:t>Resolution 1</w:t>
      </w:r>
      <w:r w:rsidR="0020579E">
        <w:rPr>
          <w:rFonts w:ascii="Arial" w:eastAsia="Verdana" w:hAnsi="Arial" w:cs="Arial"/>
          <w:b/>
          <w:i/>
          <w:sz w:val="18"/>
          <w:szCs w:val="18"/>
        </w:rPr>
        <w:t>1</w:t>
      </w:r>
      <w:r w:rsidR="00D166B6" w:rsidRPr="00446A95">
        <w:rPr>
          <w:rFonts w:ascii="Arial" w:eastAsia="Verdana" w:hAnsi="Arial" w:cs="Arial"/>
          <w:b/>
          <w:i/>
          <w:sz w:val="18"/>
          <w:szCs w:val="18"/>
        </w:rPr>
        <w:t xml:space="preserve"> will only be proposed conditional upon Resolution </w:t>
      </w:r>
      <w:r w:rsidR="0020579E">
        <w:rPr>
          <w:rFonts w:ascii="Arial" w:eastAsia="Verdana" w:hAnsi="Arial" w:cs="Arial"/>
          <w:b/>
          <w:i/>
          <w:sz w:val="18"/>
          <w:szCs w:val="18"/>
        </w:rPr>
        <w:t>10</w:t>
      </w:r>
      <w:r w:rsidR="0020579E" w:rsidRPr="00446A95">
        <w:rPr>
          <w:rFonts w:ascii="Arial" w:eastAsia="Verdana" w:hAnsi="Arial" w:cs="Arial"/>
          <w:b/>
          <w:i/>
          <w:sz w:val="18"/>
          <w:szCs w:val="18"/>
        </w:rPr>
        <w:t xml:space="preserve"> </w:t>
      </w:r>
      <w:r w:rsidR="00D166B6" w:rsidRPr="00446A95">
        <w:rPr>
          <w:rFonts w:ascii="Arial" w:eastAsia="Verdana" w:hAnsi="Arial" w:cs="Arial"/>
          <w:b/>
          <w:i/>
          <w:sz w:val="18"/>
          <w:szCs w:val="18"/>
        </w:rPr>
        <w:t>being passed)</w:t>
      </w:r>
    </w:p>
    <w:p w14:paraId="0B1C4D4E" w14:textId="182F1B8B" w:rsidR="005359DB" w:rsidRPr="00446A95" w:rsidRDefault="005359DB" w:rsidP="00F4123F">
      <w:pPr>
        <w:widowControl w:val="0"/>
        <w:spacing w:after="0" w:line="240" w:lineRule="auto"/>
        <w:ind w:left="720"/>
        <w:rPr>
          <w:rFonts w:ascii="Arial" w:eastAsia="Verdana" w:hAnsi="Arial" w:cs="Arial"/>
          <w:b/>
          <w:i/>
          <w:sz w:val="18"/>
          <w:szCs w:val="18"/>
        </w:rPr>
      </w:pPr>
    </w:p>
    <w:p w14:paraId="273BEB78" w14:textId="2D259442" w:rsidR="00086B54" w:rsidRDefault="00086B54" w:rsidP="00F4123F">
      <w:pPr>
        <w:widowControl w:val="0"/>
        <w:numPr>
          <w:ilvl w:val="0"/>
          <w:numId w:val="13"/>
        </w:numPr>
        <w:spacing w:after="0" w:line="240" w:lineRule="auto"/>
        <w:ind w:hanging="539"/>
        <w:rPr>
          <w:rFonts w:ascii="Arial" w:eastAsia="Verdana" w:hAnsi="Arial" w:cs="Arial"/>
          <w:sz w:val="18"/>
          <w:szCs w:val="18"/>
        </w:rPr>
      </w:pPr>
      <w:r w:rsidRPr="00446A95">
        <w:rPr>
          <w:rFonts w:ascii="Arial" w:eastAsia="Verdana" w:hAnsi="Arial" w:cs="Arial"/>
          <w:sz w:val="18"/>
          <w:szCs w:val="18"/>
        </w:rPr>
        <w:t>THAT the Directors of the Company be and are</w:t>
      </w:r>
      <w:r w:rsidR="00645958" w:rsidRPr="00446A95">
        <w:rPr>
          <w:rFonts w:ascii="Arial" w:eastAsia="Verdana" w:hAnsi="Arial" w:cs="Arial"/>
          <w:sz w:val="18"/>
          <w:szCs w:val="18"/>
        </w:rPr>
        <w:t xml:space="preserve"> hereby empowered to issue the </w:t>
      </w:r>
      <w:r w:rsidRPr="00446A95">
        <w:rPr>
          <w:rFonts w:ascii="Arial" w:eastAsia="Verdana" w:hAnsi="Arial" w:cs="Arial"/>
          <w:sz w:val="18"/>
          <w:szCs w:val="18"/>
        </w:rPr>
        <w:t>following shares in the Company or rights to su</w:t>
      </w:r>
      <w:r w:rsidR="00645958" w:rsidRPr="00446A95">
        <w:rPr>
          <w:rFonts w:ascii="Arial" w:eastAsia="Verdana" w:hAnsi="Arial" w:cs="Arial"/>
          <w:sz w:val="18"/>
          <w:szCs w:val="18"/>
        </w:rPr>
        <w:t xml:space="preserve">bscribe for such shares in the </w:t>
      </w:r>
      <w:r w:rsidRPr="00446A95">
        <w:rPr>
          <w:rFonts w:ascii="Arial" w:eastAsia="Verdana" w:hAnsi="Arial" w:cs="Arial"/>
          <w:sz w:val="18"/>
          <w:szCs w:val="18"/>
        </w:rPr>
        <w:t xml:space="preserve">Company, in addition to that which is referred to in Resolution </w:t>
      </w:r>
      <w:r w:rsidR="00D45E7E">
        <w:rPr>
          <w:rFonts w:ascii="Arial" w:eastAsia="Verdana" w:hAnsi="Arial" w:cs="Arial"/>
          <w:sz w:val="18"/>
          <w:szCs w:val="18"/>
        </w:rPr>
        <w:t>10</w:t>
      </w:r>
      <w:r w:rsidR="00645958" w:rsidRPr="00446A95">
        <w:rPr>
          <w:rFonts w:ascii="Arial" w:eastAsia="Verdana" w:hAnsi="Arial" w:cs="Arial"/>
          <w:sz w:val="18"/>
          <w:szCs w:val="18"/>
        </w:rPr>
        <w:t xml:space="preserve">, for cash as if the </w:t>
      </w:r>
      <w:r w:rsidRPr="00446A95">
        <w:rPr>
          <w:rFonts w:ascii="Arial" w:eastAsia="Verdana" w:hAnsi="Arial" w:cs="Arial"/>
          <w:sz w:val="18"/>
          <w:szCs w:val="18"/>
        </w:rPr>
        <w:t xml:space="preserve">pre-emption provisions contained under Article 6.2 of the Company's articles of incorporation did not apply to any such further issues </w:t>
      </w:r>
      <w:r w:rsidR="00645958" w:rsidRPr="00446A95">
        <w:rPr>
          <w:rFonts w:ascii="Arial" w:eastAsia="Verdana" w:hAnsi="Arial" w:cs="Arial"/>
          <w:sz w:val="18"/>
          <w:szCs w:val="18"/>
        </w:rPr>
        <w:t xml:space="preserve">provided that this power shall </w:t>
      </w:r>
      <w:r w:rsidRPr="00446A95">
        <w:rPr>
          <w:rFonts w:ascii="Arial" w:eastAsia="Verdana" w:hAnsi="Arial" w:cs="Arial"/>
          <w:sz w:val="18"/>
          <w:szCs w:val="18"/>
        </w:rPr>
        <w:t xml:space="preserve">be limited to the issue of the below-mentioned shares or </w:t>
      </w:r>
      <w:r w:rsidR="00645958" w:rsidRPr="00446A95">
        <w:rPr>
          <w:rFonts w:ascii="Arial" w:eastAsia="Verdana" w:hAnsi="Arial" w:cs="Arial"/>
          <w:sz w:val="18"/>
          <w:szCs w:val="18"/>
        </w:rPr>
        <w:t xml:space="preserve">of rights to subscribe for the </w:t>
      </w:r>
      <w:r w:rsidRPr="00446A95">
        <w:rPr>
          <w:rFonts w:ascii="Arial" w:eastAsia="Verdana" w:hAnsi="Arial" w:cs="Arial"/>
          <w:sz w:val="18"/>
          <w:szCs w:val="18"/>
        </w:rPr>
        <w:t xml:space="preserve">below-mentioned shares: </w:t>
      </w:r>
    </w:p>
    <w:p w14:paraId="29617DC8" w14:textId="4D6F6B80" w:rsidR="00D166B6" w:rsidRPr="00446A95" w:rsidRDefault="00D166B6" w:rsidP="00F4123F">
      <w:pPr>
        <w:widowControl w:val="0"/>
        <w:spacing w:after="0" w:line="240" w:lineRule="auto"/>
        <w:ind w:left="720"/>
        <w:rPr>
          <w:rFonts w:ascii="Arial" w:eastAsia="Verdana" w:hAnsi="Arial" w:cs="Arial"/>
          <w:sz w:val="18"/>
          <w:szCs w:val="18"/>
        </w:rPr>
      </w:pPr>
    </w:p>
    <w:p w14:paraId="6B10A1C6" w14:textId="540032F2" w:rsidR="00E84CBD" w:rsidRPr="00E84CBD" w:rsidRDefault="00E84CBD" w:rsidP="00F4123F">
      <w:pPr>
        <w:pStyle w:val="SH5Legal"/>
        <w:numPr>
          <w:ilvl w:val="4"/>
          <w:numId w:val="30"/>
        </w:numPr>
        <w:spacing w:line="240" w:lineRule="auto"/>
        <w:ind w:left="1985"/>
        <w:rPr>
          <w:rFonts w:ascii="Arial" w:eastAsia="Verdana" w:hAnsi="Arial" w:cs="Arial"/>
          <w:sz w:val="18"/>
          <w:szCs w:val="18"/>
        </w:rPr>
      </w:pPr>
      <w:r w:rsidRPr="00272141">
        <w:rPr>
          <w:rFonts w:ascii="Arial" w:eastAsia="Verdana" w:hAnsi="Arial" w:cs="Arial"/>
          <w:sz w:val="18"/>
          <w:szCs w:val="18"/>
        </w:rPr>
        <w:t xml:space="preserve">up to a maximum number of a </w:t>
      </w:r>
      <w:r w:rsidRPr="002377FD">
        <w:rPr>
          <w:rFonts w:ascii="Arial" w:eastAsia="Verdana" w:hAnsi="Arial" w:cs="Arial"/>
          <w:sz w:val="18"/>
          <w:szCs w:val="18"/>
        </w:rPr>
        <w:t xml:space="preserve">further </w:t>
      </w:r>
      <w:bookmarkStart w:id="9" w:name="_Hlk164934996"/>
      <w:r w:rsidR="00272141" w:rsidRPr="00892C9D">
        <w:rPr>
          <w:rFonts w:ascii="Arial" w:eastAsia="Verdana" w:hAnsi="Arial" w:cs="Arial"/>
          <w:sz w:val="18"/>
          <w:szCs w:val="18"/>
        </w:rPr>
        <w:t>3</w:t>
      </w:r>
      <w:r w:rsidR="00892C9D" w:rsidRPr="00892C9D">
        <w:rPr>
          <w:rFonts w:ascii="Arial" w:eastAsia="Verdana" w:hAnsi="Arial" w:cs="Arial"/>
          <w:sz w:val="18"/>
          <w:szCs w:val="18"/>
        </w:rPr>
        <w:t>8.2</w:t>
      </w:r>
      <w:r w:rsidRPr="002377FD">
        <w:rPr>
          <w:rFonts w:ascii="Arial" w:eastAsia="Verdana" w:hAnsi="Arial" w:cs="Arial"/>
          <w:sz w:val="18"/>
          <w:szCs w:val="18"/>
        </w:rPr>
        <w:t xml:space="preserve"> million </w:t>
      </w:r>
      <w:bookmarkEnd w:id="9"/>
      <w:r w:rsidRPr="002377FD">
        <w:rPr>
          <w:rFonts w:ascii="Arial" w:eastAsia="Verdana" w:hAnsi="Arial" w:cs="Arial"/>
          <w:sz w:val="18"/>
          <w:szCs w:val="18"/>
        </w:rPr>
        <w:t>2021</w:t>
      </w:r>
      <w:r>
        <w:rPr>
          <w:rFonts w:ascii="Arial" w:eastAsia="Verdana" w:hAnsi="Arial" w:cs="Arial"/>
          <w:sz w:val="18"/>
          <w:szCs w:val="18"/>
        </w:rPr>
        <w:t xml:space="preserve"> Shares</w:t>
      </w:r>
      <w:r w:rsidRPr="00E84CBD">
        <w:rPr>
          <w:rFonts w:ascii="Arial" w:eastAsia="Verdana" w:hAnsi="Arial" w:cs="Arial"/>
          <w:sz w:val="18"/>
          <w:szCs w:val="18"/>
        </w:rPr>
        <w:t>;</w:t>
      </w:r>
    </w:p>
    <w:p w14:paraId="496FCDEA" w14:textId="572BFDB3" w:rsidR="00F12393" w:rsidRDefault="00F12393" w:rsidP="00F4123F">
      <w:pPr>
        <w:spacing w:line="240" w:lineRule="auto"/>
        <w:ind w:left="709"/>
        <w:rPr>
          <w:rFonts w:ascii="Arial" w:eastAsia="Verdana" w:hAnsi="Arial" w:cs="Arial"/>
          <w:sz w:val="18"/>
          <w:szCs w:val="18"/>
        </w:rPr>
      </w:pPr>
      <w:r w:rsidRPr="00F12393">
        <w:rPr>
          <w:rFonts w:ascii="Arial" w:eastAsia="Verdana" w:hAnsi="Arial" w:cs="Arial"/>
          <w:sz w:val="18"/>
          <w:szCs w:val="18"/>
        </w:rPr>
        <w:t>that such power shall expire on the earlier of the conclusion of the next annual general meeting</w:t>
      </w:r>
      <w:r>
        <w:rPr>
          <w:rFonts w:ascii="Arial" w:eastAsia="Verdana" w:hAnsi="Arial" w:cs="Arial"/>
          <w:sz w:val="18"/>
          <w:szCs w:val="18"/>
        </w:rPr>
        <w:t xml:space="preserve"> of </w:t>
      </w:r>
      <w:r w:rsidRPr="00F12393">
        <w:rPr>
          <w:rFonts w:ascii="Arial" w:eastAsia="Verdana" w:hAnsi="Arial" w:cs="Arial"/>
          <w:sz w:val="18"/>
          <w:szCs w:val="18"/>
        </w:rPr>
        <w:t xml:space="preserve">the Company or on the expiry of 15 months from the passing of this Resolution except that the Company may before such expiry make offers or agreements which would or might require </w:t>
      </w:r>
      <w:r>
        <w:rPr>
          <w:rFonts w:ascii="Arial" w:eastAsia="Verdana" w:hAnsi="Arial" w:cs="Arial"/>
          <w:sz w:val="18"/>
          <w:szCs w:val="18"/>
        </w:rPr>
        <w:t>2021</w:t>
      </w:r>
      <w:r w:rsidRPr="00F12393">
        <w:rPr>
          <w:rFonts w:ascii="Arial" w:eastAsia="Verdana" w:hAnsi="Arial" w:cs="Arial"/>
          <w:sz w:val="18"/>
          <w:szCs w:val="18"/>
        </w:rPr>
        <w:t xml:space="preserve"> Shares or rights to subscribe for such shares in the Company to be issued after such expiry and notwithstanding such expiry the Directors may issue </w:t>
      </w:r>
      <w:r>
        <w:rPr>
          <w:rFonts w:ascii="Arial" w:eastAsia="Verdana" w:hAnsi="Arial" w:cs="Arial"/>
          <w:sz w:val="18"/>
          <w:szCs w:val="18"/>
        </w:rPr>
        <w:t>2021</w:t>
      </w:r>
      <w:r w:rsidRPr="00F12393">
        <w:rPr>
          <w:rFonts w:ascii="Arial" w:eastAsia="Verdana" w:hAnsi="Arial" w:cs="Arial"/>
          <w:sz w:val="18"/>
          <w:szCs w:val="18"/>
        </w:rPr>
        <w:t xml:space="preserve"> Shares or rights to subscribe for such shares in the Company in pursuance of such offers or agreements as if the power conferred hereby had not expired.</w:t>
      </w:r>
    </w:p>
    <w:p w14:paraId="13E6D27E" w14:textId="51532E85" w:rsidR="00F12393" w:rsidRPr="00446A95" w:rsidRDefault="00F12393" w:rsidP="00F4123F">
      <w:pPr>
        <w:spacing w:line="240" w:lineRule="auto"/>
        <w:ind w:left="709"/>
        <w:rPr>
          <w:rFonts w:ascii="Arial" w:eastAsia="Verdana" w:hAnsi="Arial" w:cs="Arial"/>
          <w:sz w:val="18"/>
          <w:szCs w:val="18"/>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965"/>
      </w:tblGrid>
      <w:tr w:rsidR="007048FF" w14:paraId="5D46AB23" w14:textId="77777777" w:rsidTr="007048FF">
        <w:tc>
          <w:tcPr>
            <w:tcW w:w="4816" w:type="dxa"/>
          </w:tcPr>
          <w:p w14:paraId="47CF9EBA" w14:textId="77777777" w:rsidR="007048FF" w:rsidRPr="007048FF" w:rsidRDefault="007048FF" w:rsidP="00F4123F">
            <w:pPr>
              <w:spacing w:line="240" w:lineRule="auto"/>
              <w:rPr>
                <w:rFonts w:ascii="Arial" w:hAnsi="Arial" w:cs="Arial"/>
                <w:sz w:val="18"/>
                <w:szCs w:val="18"/>
              </w:rPr>
            </w:pPr>
            <w:r w:rsidRPr="007048FF">
              <w:rPr>
                <w:rFonts w:ascii="Arial" w:hAnsi="Arial" w:cs="Arial"/>
                <w:sz w:val="18"/>
                <w:szCs w:val="18"/>
              </w:rPr>
              <w:t>BY ORDER OF THE BOARD</w:t>
            </w:r>
          </w:p>
          <w:p w14:paraId="0309155F" w14:textId="7F2C734A" w:rsidR="007048FF" w:rsidRPr="007048FF" w:rsidRDefault="00E6739F" w:rsidP="00F4123F">
            <w:pPr>
              <w:spacing w:line="240" w:lineRule="auto"/>
              <w:rPr>
                <w:rFonts w:ascii="Arial" w:hAnsi="Arial" w:cs="Arial"/>
                <w:b/>
                <w:sz w:val="18"/>
                <w:szCs w:val="18"/>
              </w:rPr>
            </w:pPr>
            <w:r>
              <w:rPr>
                <w:rFonts w:ascii="Arial" w:hAnsi="Arial" w:cs="Arial"/>
                <w:b/>
                <w:sz w:val="18"/>
                <w:szCs w:val="18"/>
              </w:rPr>
              <w:t>Sanne</w:t>
            </w:r>
            <w:r w:rsidR="007048FF" w:rsidRPr="007048FF">
              <w:rPr>
                <w:rFonts w:ascii="Arial" w:hAnsi="Arial" w:cs="Arial"/>
                <w:b/>
                <w:sz w:val="18"/>
                <w:szCs w:val="18"/>
              </w:rPr>
              <w:t xml:space="preserve"> Fund Services </w:t>
            </w:r>
            <w:r>
              <w:rPr>
                <w:rFonts w:ascii="Arial" w:hAnsi="Arial" w:cs="Arial"/>
                <w:b/>
                <w:sz w:val="18"/>
                <w:szCs w:val="18"/>
              </w:rPr>
              <w:t xml:space="preserve">(Guernsey) </w:t>
            </w:r>
            <w:r w:rsidR="007048FF" w:rsidRPr="007048FF">
              <w:rPr>
                <w:rFonts w:ascii="Arial" w:hAnsi="Arial" w:cs="Arial"/>
                <w:b/>
                <w:sz w:val="18"/>
                <w:szCs w:val="18"/>
              </w:rPr>
              <w:t>Limited</w:t>
            </w:r>
          </w:p>
          <w:p w14:paraId="0E85A226" w14:textId="77777777" w:rsidR="007048FF" w:rsidRPr="007048FF" w:rsidRDefault="007048FF" w:rsidP="00F4123F">
            <w:pPr>
              <w:spacing w:line="240" w:lineRule="auto"/>
              <w:rPr>
                <w:rFonts w:ascii="Arial" w:hAnsi="Arial" w:cs="Arial"/>
                <w:i/>
                <w:sz w:val="18"/>
                <w:szCs w:val="18"/>
              </w:rPr>
            </w:pPr>
            <w:r w:rsidRPr="007048FF">
              <w:rPr>
                <w:rFonts w:ascii="Arial" w:hAnsi="Arial" w:cs="Arial"/>
                <w:i/>
                <w:sz w:val="18"/>
                <w:szCs w:val="18"/>
              </w:rPr>
              <w:t>Company Secretary</w:t>
            </w:r>
          </w:p>
          <w:p w14:paraId="3F7820CE" w14:textId="6D33F843" w:rsidR="007048FF" w:rsidRPr="007048FF" w:rsidRDefault="0020579E" w:rsidP="00216A81">
            <w:pPr>
              <w:pStyle w:val="SHNormal"/>
              <w:spacing w:line="240" w:lineRule="auto"/>
              <w:jc w:val="left"/>
              <w:rPr>
                <w:rFonts w:ascii="Arial" w:hAnsi="Arial" w:cs="Arial"/>
                <w:sz w:val="18"/>
                <w:szCs w:val="18"/>
              </w:rPr>
            </w:pPr>
            <w:r>
              <w:rPr>
                <w:rFonts w:ascii="Arial" w:hAnsi="Arial" w:cs="Arial"/>
                <w:sz w:val="18"/>
                <w:szCs w:val="18"/>
              </w:rPr>
              <w:t xml:space="preserve">25 </w:t>
            </w:r>
            <w:r w:rsidR="000C3E80">
              <w:rPr>
                <w:rFonts w:ascii="Arial" w:hAnsi="Arial" w:cs="Arial"/>
                <w:sz w:val="18"/>
                <w:szCs w:val="18"/>
              </w:rPr>
              <w:t>April 202</w:t>
            </w:r>
            <w:r w:rsidR="00F65E5B">
              <w:rPr>
                <w:rFonts w:ascii="Arial" w:hAnsi="Arial" w:cs="Arial"/>
                <w:sz w:val="18"/>
                <w:szCs w:val="18"/>
              </w:rPr>
              <w:t>4</w:t>
            </w:r>
          </w:p>
        </w:tc>
        <w:tc>
          <w:tcPr>
            <w:tcW w:w="4965" w:type="dxa"/>
          </w:tcPr>
          <w:p w14:paraId="1C8FB94F" w14:textId="2A508BB9" w:rsidR="007048FF" w:rsidRPr="007048FF" w:rsidRDefault="003C55D8" w:rsidP="00F4123F">
            <w:pPr>
              <w:spacing w:line="240" w:lineRule="auto"/>
              <w:jc w:val="right"/>
              <w:rPr>
                <w:rFonts w:ascii="Arial" w:hAnsi="Arial" w:cs="Arial"/>
                <w:sz w:val="18"/>
                <w:szCs w:val="18"/>
              </w:rPr>
            </w:pPr>
            <w:r>
              <w:rPr>
                <w:rFonts w:ascii="Arial" w:hAnsi="Arial" w:cs="Arial"/>
                <w:sz w:val="18"/>
                <w:szCs w:val="18"/>
              </w:rPr>
              <w:t>1 Royal Plaza</w:t>
            </w:r>
          </w:p>
          <w:p w14:paraId="50C4CF22" w14:textId="6F0D14D1" w:rsidR="007048FF" w:rsidRPr="007048FF" w:rsidRDefault="003C55D8" w:rsidP="00F4123F">
            <w:pPr>
              <w:spacing w:line="240" w:lineRule="auto"/>
              <w:jc w:val="right"/>
              <w:rPr>
                <w:rFonts w:ascii="Arial" w:hAnsi="Arial" w:cs="Arial"/>
                <w:sz w:val="18"/>
                <w:szCs w:val="18"/>
              </w:rPr>
            </w:pPr>
            <w:r>
              <w:rPr>
                <w:rFonts w:ascii="Arial" w:hAnsi="Arial" w:cs="Arial"/>
                <w:sz w:val="18"/>
                <w:szCs w:val="18"/>
              </w:rPr>
              <w:t>Royal Avenue</w:t>
            </w:r>
          </w:p>
          <w:p w14:paraId="294B377A" w14:textId="77777777" w:rsidR="007048FF" w:rsidRPr="007048FF" w:rsidRDefault="007048FF" w:rsidP="00F4123F">
            <w:pPr>
              <w:spacing w:line="240" w:lineRule="auto"/>
              <w:jc w:val="right"/>
              <w:rPr>
                <w:rFonts w:ascii="Arial" w:hAnsi="Arial" w:cs="Arial"/>
                <w:sz w:val="18"/>
                <w:szCs w:val="18"/>
              </w:rPr>
            </w:pPr>
            <w:r w:rsidRPr="007048FF">
              <w:rPr>
                <w:rFonts w:ascii="Arial" w:hAnsi="Arial" w:cs="Arial"/>
                <w:sz w:val="18"/>
                <w:szCs w:val="18"/>
              </w:rPr>
              <w:t>St Peter Port</w:t>
            </w:r>
          </w:p>
          <w:p w14:paraId="7E8F5F44" w14:textId="71D2AF08" w:rsidR="007048FF" w:rsidRPr="007048FF" w:rsidRDefault="007048FF" w:rsidP="00F4123F">
            <w:pPr>
              <w:spacing w:line="240" w:lineRule="auto"/>
              <w:jc w:val="right"/>
              <w:rPr>
                <w:rFonts w:ascii="Arial" w:hAnsi="Arial" w:cs="Arial"/>
                <w:sz w:val="18"/>
                <w:szCs w:val="18"/>
              </w:rPr>
            </w:pPr>
            <w:r w:rsidRPr="007048FF">
              <w:rPr>
                <w:rFonts w:ascii="Arial" w:hAnsi="Arial" w:cs="Arial"/>
                <w:sz w:val="18"/>
                <w:szCs w:val="18"/>
              </w:rPr>
              <w:t>Guernsey</w:t>
            </w:r>
          </w:p>
        </w:tc>
      </w:tr>
    </w:tbl>
    <w:p w14:paraId="2A3D8CC6" w14:textId="3A91A8BD" w:rsidR="00861039" w:rsidRPr="00446A95" w:rsidRDefault="00861039" w:rsidP="00F4123F">
      <w:pPr>
        <w:spacing w:line="240" w:lineRule="auto"/>
        <w:rPr>
          <w:rFonts w:ascii="Arial" w:hAnsi="Arial" w:cs="Arial"/>
        </w:rPr>
      </w:pPr>
    </w:p>
    <w:p w14:paraId="164E588E" w14:textId="77777777" w:rsidR="000016E2" w:rsidRPr="00446A95" w:rsidRDefault="000016E2" w:rsidP="00F4123F">
      <w:pPr>
        <w:spacing w:line="240" w:lineRule="auto"/>
        <w:rPr>
          <w:rFonts w:ascii="Arial" w:hAnsi="Arial" w:cs="Arial"/>
          <w:b/>
          <w:sz w:val="16"/>
          <w:szCs w:val="16"/>
          <w:lang w:eastAsia="zh-CN"/>
        </w:rPr>
      </w:pPr>
      <w:r w:rsidRPr="00446A95">
        <w:rPr>
          <w:rFonts w:ascii="Arial" w:hAnsi="Arial" w:cs="Arial"/>
          <w:b/>
          <w:sz w:val="16"/>
          <w:szCs w:val="16"/>
          <w:lang w:eastAsia="zh-CN"/>
        </w:rPr>
        <w:t>NOTES TO THE NOTICE OF AGM:</w:t>
      </w:r>
    </w:p>
    <w:p w14:paraId="74BF89F9" w14:textId="672A8E22" w:rsidR="00CD39C8" w:rsidRPr="001D7EB6" w:rsidRDefault="00CD39C8" w:rsidP="00F4123F">
      <w:pPr>
        <w:numPr>
          <w:ilvl w:val="0"/>
          <w:numId w:val="14"/>
        </w:numPr>
        <w:spacing w:after="0" w:line="240" w:lineRule="auto"/>
        <w:rPr>
          <w:rFonts w:ascii="Arial" w:hAnsi="Arial" w:cs="Arial"/>
          <w:sz w:val="16"/>
          <w:szCs w:val="16"/>
          <w:lang w:eastAsia="zh-CN"/>
        </w:rPr>
      </w:pPr>
      <w:r w:rsidRPr="001D7EB6">
        <w:rPr>
          <w:rFonts w:ascii="Arial" w:hAnsi="Arial" w:cs="Arial"/>
          <w:sz w:val="16"/>
          <w:szCs w:val="16"/>
          <w:lang w:eastAsia="zh-CN"/>
        </w:rPr>
        <w:t>Shareholders are strongly urged to complete and return the relevant enclosed Form of Proxy in accordance with the instructions printed thereon and in this document</w:t>
      </w:r>
      <w:r w:rsidR="00871CA3">
        <w:rPr>
          <w:rFonts w:ascii="Arial" w:hAnsi="Arial" w:cs="Arial"/>
          <w:sz w:val="16"/>
          <w:szCs w:val="16"/>
          <w:lang w:eastAsia="zh-CN"/>
        </w:rPr>
        <w:t xml:space="preserve"> and </w:t>
      </w:r>
      <w:r w:rsidRPr="001D7EB6">
        <w:rPr>
          <w:rFonts w:ascii="Arial" w:hAnsi="Arial" w:cs="Arial"/>
          <w:sz w:val="16"/>
          <w:szCs w:val="16"/>
          <w:lang w:eastAsia="zh-CN"/>
        </w:rPr>
        <w:t xml:space="preserve">to appoint the </w:t>
      </w:r>
      <w:r w:rsidR="00D735CB">
        <w:rPr>
          <w:rFonts w:ascii="Arial" w:hAnsi="Arial" w:cs="Arial"/>
          <w:sz w:val="16"/>
          <w:szCs w:val="16"/>
          <w:lang w:eastAsia="zh-CN"/>
        </w:rPr>
        <w:t>Chair</w:t>
      </w:r>
      <w:r w:rsidRPr="001D7EB6">
        <w:rPr>
          <w:rFonts w:ascii="Arial" w:hAnsi="Arial" w:cs="Arial"/>
          <w:sz w:val="16"/>
          <w:szCs w:val="16"/>
          <w:lang w:eastAsia="zh-CN"/>
        </w:rPr>
        <w:t xml:space="preserve">man of the </w:t>
      </w:r>
      <w:r w:rsidR="00385339" w:rsidRPr="00385339">
        <w:rPr>
          <w:rFonts w:ascii="Arial" w:hAnsi="Arial" w:cs="Arial"/>
          <w:sz w:val="16"/>
          <w:szCs w:val="16"/>
          <w:lang w:eastAsia="zh-CN"/>
        </w:rPr>
        <w:t>AGM</w:t>
      </w:r>
      <w:r w:rsidR="00385339">
        <w:rPr>
          <w:rFonts w:ascii="Arial" w:hAnsi="Arial" w:cs="Arial"/>
          <w:sz w:val="16"/>
          <w:szCs w:val="16"/>
          <w:lang w:eastAsia="zh-CN"/>
        </w:rPr>
        <w:t xml:space="preserve"> </w:t>
      </w:r>
      <w:r w:rsidRPr="001D7EB6">
        <w:rPr>
          <w:rFonts w:ascii="Arial" w:hAnsi="Arial" w:cs="Arial"/>
          <w:sz w:val="16"/>
          <w:szCs w:val="16"/>
          <w:lang w:eastAsia="zh-CN"/>
        </w:rPr>
        <w:t xml:space="preserve">as their proxy to vote on their behalf. If you appoint someone else (other than the </w:t>
      </w:r>
      <w:r w:rsidR="00D735CB">
        <w:rPr>
          <w:rFonts w:ascii="Arial" w:hAnsi="Arial" w:cs="Arial"/>
          <w:sz w:val="16"/>
          <w:szCs w:val="16"/>
          <w:lang w:eastAsia="zh-CN"/>
        </w:rPr>
        <w:t>Chair</w:t>
      </w:r>
      <w:r w:rsidRPr="001D7EB6">
        <w:rPr>
          <w:rFonts w:ascii="Arial" w:hAnsi="Arial" w:cs="Arial"/>
          <w:sz w:val="16"/>
          <w:szCs w:val="16"/>
          <w:lang w:eastAsia="zh-CN"/>
        </w:rPr>
        <w:t xml:space="preserve">man of the </w:t>
      </w:r>
      <w:r w:rsidR="00385339" w:rsidRPr="00385339">
        <w:rPr>
          <w:rFonts w:ascii="Arial" w:hAnsi="Arial" w:cs="Arial"/>
          <w:sz w:val="16"/>
          <w:szCs w:val="16"/>
          <w:lang w:eastAsia="zh-CN"/>
        </w:rPr>
        <w:t>AGM</w:t>
      </w:r>
      <w:r w:rsidRPr="001D7EB6">
        <w:rPr>
          <w:rFonts w:ascii="Arial" w:hAnsi="Arial" w:cs="Arial"/>
          <w:sz w:val="16"/>
          <w:szCs w:val="16"/>
          <w:lang w:eastAsia="zh-CN"/>
        </w:rPr>
        <w:t xml:space="preserve">) to be your proxy, this </w:t>
      </w:r>
      <w:r w:rsidR="009A2C9F" w:rsidRPr="001D7EB6">
        <w:rPr>
          <w:rFonts w:ascii="Arial" w:hAnsi="Arial" w:cs="Arial"/>
          <w:sz w:val="16"/>
          <w:szCs w:val="16"/>
          <w:lang w:eastAsia="zh-CN"/>
        </w:rPr>
        <w:t>may</w:t>
      </w:r>
      <w:r w:rsidRPr="001D7EB6">
        <w:rPr>
          <w:rFonts w:ascii="Arial" w:hAnsi="Arial" w:cs="Arial"/>
          <w:sz w:val="16"/>
          <w:szCs w:val="16"/>
          <w:lang w:eastAsia="zh-CN"/>
        </w:rPr>
        <w:t xml:space="preserve"> result in your proxy not being counted </w:t>
      </w:r>
      <w:r w:rsidR="00871CA3">
        <w:rPr>
          <w:rFonts w:ascii="Arial" w:hAnsi="Arial" w:cs="Arial"/>
          <w:sz w:val="16"/>
          <w:szCs w:val="16"/>
          <w:lang w:eastAsia="zh-CN"/>
        </w:rPr>
        <w:t>if they are un</w:t>
      </w:r>
      <w:r w:rsidRPr="001D7EB6">
        <w:rPr>
          <w:rFonts w:ascii="Arial" w:hAnsi="Arial" w:cs="Arial"/>
          <w:sz w:val="16"/>
          <w:szCs w:val="16"/>
          <w:lang w:eastAsia="zh-CN"/>
        </w:rPr>
        <w:t xml:space="preserve">able to attend the </w:t>
      </w:r>
      <w:r w:rsidR="00385339" w:rsidRPr="00385339">
        <w:rPr>
          <w:rFonts w:ascii="Arial" w:hAnsi="Arial" w:cs="Arial"/>
          <w:sz w:val="16"/>
          <w:szCs w:val="16"/>
          <w:lang w:eastAsia="zh-CN"/>
        </w:rPr>
        <w:t>AGM</w:t>
      </w:r>
      <w:r w:rsidRPr="001D7EB6">
        <w:rPr>
          <w:rFonts w:ascii="Arial" w:hAnsi="Arial" w:cs="Arial"/>
          <w:sz w:val="16"/>
          <w:szCs w:val="16"/>
          <w:lang w:eastAsia="zh-CN"/>
        </w:rPr>
        <w:t>. Voting on the Resolutions will be conducted on a poll.</w:t>
      </w:r>
    </w:p>
    <w:p w14:paraId="2056BC25" w14:textId="77777777" w:rsidR="00CD39C8" w:rsidRPr="001D7EB6" w:rsidRDefault="00CD39C8" w:rsidP="00F4123F">
      <w:pPr>
        <w:spacing w:after="0" w:line="240" w:lineRule="auto"/>
        <w:ind w:left="720"/>
        <w:rPr>
          <w:rFonts w:ascii="Arial" w:hAnsi="Arial" w:cs="Arial"/>
          <w:sz w:val="16"/>
          <w:szCs w:val="16"/>
          <w:lang w:eastAsia="zh-CN"/>
        </w:rPr>
      </w:pPr>
    </w:p>
    <w:p w14:paraId="56A80425" w14:textId="5C02DC99" w:rsidR="000016E2" w:rsidRDefault="000016E2" w:rsidP="00F4123F">
      <w:pPr>
        <w:numPr>
          <w:ilvl w:val="0"/>
          <w:numId w:val="14"/>
        </w:numPr>
        <w:spacing w:after="0" w:line="240" w:lineRule="auto"/>
        <w:rPr>
          <w:rFonts w:ascii="Arial" w:hAnsi="Arial" w:cs="Arial"/>
          <w:sz w:val="16"/>
          <w:szCs w:val="16"/>
          <w:lang w:eastAsia="zh-CN"/>
        </w:rPr>
      </w:pPr>
      <w:r w:rsidRPr="001D7EB6">
        <w:rPr>
          <w:rFonts w:ascii="Arial" w:hAnsi="Arial" w:cs="Arial"/>
          <w:sz w:val="16"/>
          <w:szCs w:val="16"/>
          <w:lang w:eastAsia="zh-CN"/>
        </w:rPr>
        <w:t>A member is entitled to attend and vote at the meeting provided that all calls due from him/her in respect of his/her shares have been paid. A member is also entitled to appoint one or more proxies to attend, speak and vote on his/her behalf at the meeting. The proxy need not be a member of the Company. A form of proxy is enclosed with this Notice of AGM.</w:t>
      </w:r>
      <w:r w:rsidR="00EA7D7A" w:rsidRPr="001D7EB6">
        <w:rPr>
          <w:rFonts w:ascii="Arial" w:hAnsi="Arial" w:cs="Arial"/>
          <w:sz w:val="16"/>
          <w:szCs w:val="16"/>
          <w:lang w:eastAsia="zh-CN"/>
        </w:rPr>
        <w:t xml:space="preserve"> You may also appoint a proxy at </w:t>
      </w:r>
      <w:hyperlink r:id="rId14" w:history="1">
        <w:r w:rsidR="00EA7D7A" w:rsidRPr="001D7EB6">
          <w:rPr>
            <w:rStyle w:val="Hyperlink"/>
            <w:rFonts w:ascii="Arial" w:hAnsi="Arial" w:cs="Arial"/>
            <w:sz w:val="16"/>
            <w:szCs w:val="16"/>
            <w:lang w:eastAsia="zh-CN"/>
          </w:rPr>
          <w:t>www.signalshares.com</w:t>
        </w:r>
      </w:hyperlink>
      <w:r w:rsidR="00EA7D7A" w:rsidRPr="001D7EB6">
        <w:rPr>
          <w:rFonts w:ascii="Arial" w:hAnsi="Arial" w:cs="Arial"/>
          <w:sz w:val="16"/>
          <w:szCs w:val="16"/>
          <w:lang w:eastAsia="zh-CN"/>
        </w:rPr>
        <w:t xml:space="preserve"> instead of using this form. You will need your investor code (IVC). This can be found on your share certificate.</w:t>
      </w:r>
      <w:r w:rsidRPr="001D7EB6">
        <w:rPr>
          <w:rFonts w:ascii="Arial" w:hAnsi="Arial" w:cs="Arial"/>
          <w:sz w:val="16"/>
          <w:szCs w:val="16"/>
          <w:lang w:eastAsia="zh-CN"/>
        </w:rPr>
        <w:t xml:space="preserve"> To be effective, the instrument appointing a proxy (together with any power of attorney or other authority under which it is executed or a duly certified copy of such power) must be sent to </w:t>
      </w:r>
      <w:r w:rsidR="002522DA" w:rsidRPr="001D7EB6">
        <w:rPr>
          <w:rFonts w:ascii="Arial" w:hAnsi="Arial" w:cs="Arial"/>
          <w:sz w:val="16"/>
          <w:szCs w:val="16"/>
          <w:lang w:eastAsia="zh-CN"/>
        </w:rPr>
        <w:t xml:space="preserve">Link </w:t>
      </w:r>
      <w:r w:rsidR="002522DA">
        <w:rPr>
          <w:rFonts w:ascii="Arial" w:hAnsi="Arial" w:cs="Arial"/>
          <w:sz w:val="16"/>
          <w:szCs w:val="16"/>
          <w:lang w:eastAsia="zh-CN"/>
        </w:rPr>
        <w:t xml:space="preserve">Group </w:t>
      </w:r>
      <w:r w:rsidR="002522DA" w:rsidRPr="001D7EB6">
        <w:rPr>
          <w:rFonts w:ascii="Arial" w:hAnsi="Arial" w:cs="Arial"/>
          <w:sz w:val="16"/>
          <w:szCs w:val="16"/>
          <w:lang w:eastAsia="zh-CN"/>
        </w:rPr>
        <w:t>, PXS1</w:t>
      </w:r>
      <w:r w:rsidR="002522DA" w:rsidRPr="00F479DD">
        <w:rPr>
          <w:rFonts w:ascii="Arial" w:hAnsi="Arial" w:cs="Arial"/>
          <w:sz w:val="16"/>
          <w:szCs w:val="16"/>
          <w:lang w:eastAsia="zh-CN"/>
        </w:rPr>
        <w:t>, Central Square, 29 Wellington Street, Leeds, LS1 4DL</w:t>
      </w:r>
      <w:r w:rsidRPr="001D7EB6">
        <w:rPr>
          <w:rFonts w:ascii="Arial" w:hAnsi="Arial" w:cs="Arial"/>
          <w:sz w:val="16"/>
          <w:szCs w:val="16"/>
          <w:lang w:eastAsia="zh-CN"/>
        </w:rPr>
        <w:t>, by no later than 10:00 a.m.</w:t>
      </w:r>
      <w:r w:rsidR="00D150FE" w:rsidRPr="001D7EB6">
        <w:rPr>
          <w:rFonts w:ascii="Arial" w:hAnsi="Arial" w:cs="Arial"/>
          <w:sz w:val="16"/>
          <w:szCs w:val="16"/>
          <w:lang w:eastAsia="zh-CN"/>
        </w:rPr>
        <w:t xml:space="preserve"> on </w:t>
      </w:r>
      <w:r w:rsidR="00721D29">
        <w:rPr>
          <w:rFonts w:ascii="Arial" w:hAnsi="Arial" w:cs="Arial"/>
          <w:sz w:val="16"/>
          <w:szCs w:val="16"/>
          <w:lang w:eastAsia="zh-CN"/>
        </w:rPr>
        <w:t xml:space="preserve">3 </w:t>
      </w:r>
      <w:r w:rsidR="00871CA3">
        <w:rPr>
          <w:rFonts w:ascii="Arial" w:hAnsi="Arial" w:cs="Arial"/>
          <w:sz w:val="16"/>
          <w:szCs w:val="16"/>
          <w:lang w:eastAsia="zh-CN"/>
        </w:rPr>
        <w:t>June 202</w:t>
      </w:r>
      <w:r w:rsidR="00721D29">
        <w:rPr>
          <w:rFonts w:ascii="Arial" w:hAnsi="Arial" w:cs="Arial"/>
          <w:sz w:val="16"/>
          <w:szCs w:val="16"/>
          <w:lang w:eastAsia="zh-CN"/>
        </w:rPr>
        <w:t>4</w:t>
      </w:r>
      <w:r w:rsidRPr="001D7EB6">
        <w:rPr>
          <w:rFonts w:ascii="Arial" w:hAnsi="Arial" w:cs="Arial"/>
          <w:sz w:val="16"/>
          <w:szCs w:val="16"/>
          <w:lang w:eastAsia="zh-CN"/>
        </w:rPr>
        <w:t>, or not less than 48 hours before (excluding weekends and bank holidays) the time for holding any adjourned meeting, as the case may be. A corporation may execute a proxy under its common seal or by the hand of a duly authorised officer or other agent. Completion and return of the form of proxy will not preclude members from attending and voting in person at the meeting.</w:t>
      </w:r>
    </w:p>
    <w:p w14:paraId="3CCDB702" w14:textId="77777777" w:rsidR="004748FB" w:rsidRDefault="004748FB" w:rsidP="004748FB">
      <w:pPr>
        <w:spacing w:after="0" w:line="240" w:lineRule="auto"/>
        <w:ind w:left="720"/>
        <w:rPr>
          <w:rFonts w:ascii="Arial" w:hAnsi="Arial" w:cs="Arial"/>
          <w:sz w:val="16"/>
          <w:szCs w:val="16"/>
          <w:lang w:eastAsia="zh-CN"/>
        </w:rPr>
      </w:pPr>
    </w:p>
    <w:p w14:paraId="13F0836F" w14:textId="77777777" w:rsidR="004748FB" w:rsidRPr="001D7EB6" w:rsidRDefault="004748FB" w:rsidP="004748FB">
      <w:pPr>
        <w:numPr>
          <w:ilvl w:val="0"/>
          <w:numId w:val="14"/>
        </w:numPr>
        <w:spacing w:after="0" w:line="240" w:lineRule="auto"/>
        <w:rPr>
          <w:rFonts w:ascii="Arial" w:hAnsi="Arial" w:cs="Arial"/>
          <w:sz w:val="16"/>
          <w:szCs w:val="16"/>
          <w:lang w:eastAsia="zh-CN"/>
        </w:rPr>
      </w:pPr>
      <w:bookmarkStart w:id="10" w:name="_Hlk132183111"/>
      <w:r w:rsidRPr="00A5327E">
        <w:rPr>
          <w:rFonts w:ascii="Arial" w:hAnsi="Arial" w:cs="Arial"/>
          <w:sz w:val="16"/>
          <w:szCs w:val="16"/>
          <w:lang w:eastAsia="zh-CN"/>
        </w:rPr>
        <w:t>If you are an institutional investor, you may be able to appoint a proxy electronically via the Proxymity platform, a process which has been agreed by the Company and approved by the Registrar. For further information regarding Proxymity, please go to www.proxymity.io. Your proxy must be lodged by no later than 48 hours before the time of the Annual General Meeting in order to be considered valid or, if the meeting is adjourned, by the time which is 48 hours before the time of the adjourned meeting. Before you can appoint a proxy via this process you will need to have agreed to Proxymity’s associated terms and conditions. It is important that you read these carefully as you will be bound by them and they will govern the electronic appointment of your proxy. An electronic proxy appointment via the Proxymity platform may be revoked completely by sending an authenticated message via the platform instructing the removal of your proxy vote.</w:t>
      </w:r>
    </w:p>
    <w:bookmarkEnd w:id="10"/>
    <w:p w14:paraId="06B3E100" w14:textId="77777777" w:rsidR="00C470E0" w:rsidRPr="001D7EB6" w:rsidRDefault="00C470E0" w:rsidP="00F4123F">
      <w:pPr>
        <w:spacing w:after="0" w:line="240" w:lineRule="auto"/>
        <w:ind w:left="720"/>
        <w:rPr>
          <w:rFonts w:ascii="Arial" w:hAnsi="Arial" w:cs="Arial"/>
          <w:sz w:val="16"/>
          <w:szCs w:val="16"/>
          <w:lang w:eastAsia="zh-CN"/>
        </w:rPr>
      </w:pPr>
    </w:p>
    <w:p w14:paraId="3DCB8382" w14:textId="77777777" w:rsidR="000016E2" w:rsidRPr="001D7EB6" w:rsidRDefault="000016E2" w:rsidP="00F4123F">
      <w:pPr>
        <w:numPr>
          <w:ilvl w:val="0"/>
          <w:numId w:val="14"/>
        </w:numPr>
        <w:spacing w:after="0" w:line="240" w:lineRule="auto"/>
        <w:rPr>
          <w:rFonts w:ascii="Arial" w:hAnsi="Arial" w:cs="Arial"/>
          <w:sz w:val="16"/>
          <w:szCs w:val="16"/>
          <w:lang w:eastAsia="zh-CN"/>
        </w:rPr>
      </w:pPr>
      <w:r w:rsidRPr="001D7EB6">
        <w:rPr>
          <w:rFonts w:ascii="Arial" w:hAnsi="Arial" w:cs="Arial"/>
          <w:sz w:val="16"/>
          <w:szCs w:val="16"/>
          <w:lang w:eastAsia="zh-CN"/>
        </w:rPr>
        <w:t>An ordinary resolution of the members (or of a class of members) of the Company means a resolut</w:t>
      </w:r>
      <w:r w:rsidR="00C470E0" w:rsidRPr="001D7EB6">
        <w:rPr>
          <w:rFonts w:ascii="Arial" w:hAnsi="Arial" w:cs="Arial"/>
          <w:sz w:val="16"/>
          <w:szCs w:val="16"/>
          <w:lang w:eastAsia="zh-CN"/>
        </w:rPr>
        <w:t>ion passed by a simple majority.</w:t>
      </w:r>
    </w:p>
    <w:p w14:paraId="4380E925" w14:textId="77777777" w:rsidR="00C470E0" w:rsidRPr="001D7EB6" w:rsidRDefault="00C470E0" w:rsidP="00F4123F">
      <w:pPr>
        <w:spacing w:after="0" w:line="240" w:lineRule="auto"/>
        <w:ind w:left="720"/>
        <w:rPr>
          <w:rFonts w:ascii="Arial" w:hAnsi="Arial" w:cs="Arial"/>
          <w:sz w:val="16"/>
          <w:szCs w:val="16"/>
          <w:lang w:eastAsia="zh-CN"/>
        </w:rPr>
      </w:pPr>
    </w:p>
    <w:p w14:paraId="440C1701" w14:textId="656D5B1D" w:rsidR="00E46E6D" w:rsidRPr="00272141" w:rsidRDefault="00E46E6D" w:rsidP="00F4123F">
      <w:pPr>
        <w:numPr>
          <w:ilvl w:val="0"/>
          <w:numId w:val="14"/>
        </w:numPr>
        <w:spacing w:after="0" w:line="240" w:lineRule="auto"/>
        <w:rPr>
          <w:rFonts w:ascii="Arial" w:hAnsi="Arial" w:cs="Arial"/>
          <w:sz w:val="16"/>
          <w:szCs w:val="16"/>
          <w:lang w:eastAsia="zh-CN"/>
        </w:rPr>
      </w:pPr>
      <w:r w:rsidRPr="00272141">
        <w:rPr>
          <w:rFonts w:ascii="Arial" w:hAnsi="Arial" w:cs="Arial"/>
          <w:sz w:val="16"/>
          <w:szCs w:val="16"/>
          <w:lang w:eastAsia="zh-CN"/>
        </w:rPr>
        <w:lastRenderedPageBreak/>
        <w:t>An extraordinary resolution of the members (or of a class of members) of the Company means a resolution passed by a majority of not less than 75%.</w:t>
      </w:r>
    </w:p>
    <w:p w14:paraId="2D4B517D" w14:textId="77777777" w:rsidR="00C470E0" w:rsidRPr="001D7EB6" w:rsidRDefault="00C470E0" w:rsidP="00F4123F">
      <w:pPr>
        <w:spacing w:after="0" w:line="240" w:lineRule="auto"/>
        <w:ind w:left="720"/>
        <w:rPr>
          <w:rFonts w:ascii="Arial" w:hAnsi="Arial" w:cs="Arial"/>
          <w:sz w:val="16"/>
          <w:szCs w:val="16"/>
          <w:lang w:eastAsia="zh-CN"/>
        </w:rPr>
      </w:pPr>
    </w:p>
    <w:p w14:paraId="3D81E806" w14:textId="74BE5278" w:rsidR="000016E2" w:rsidRPr="001D7EB6" w:rsidRDefault="000016E2" w:rsidP="00F4123F">
      <w:pPr>
        <w:pStyle w:val="ListParagraph"/>
        <w:numPr>
          <w:ilvl w:val="0"/>
          <w:numId w:val="14"/>
        </w:numPr>
        <w:spacing w:after="0" w:line="240" w:lineRule="auto"/>
        <w:rPr>
          <w:rStyle w:val="Strong"/>
          <w:rFonts w:ascii="Arial" w:hAnsi="Arial" w:cs="Arial"/>
          <w:b w:val="0"/>
          <w:bCs w:val="0"/>
          <w:sz w:val="16"/>
          <w:szCs w:val="16"/>
          <w:lang w:eastAsia="zh-CN"/>
        </w:rPr>
      </w:pPr>
      <w:r w:rsidRPr="001D7EB6">
        <w:rPr>
          <w:rFonts w:ascii="Arial" w:hAnsi="Arial" w:cs="Arial"/>
          <w:sz w:val="16"/>
          <w:szCs w:val="16"/>
          <w:lang w:eastAsia="zh-CN"/>
        </w:rPr>
        <w:t xml:space="preserve">The quorum for the AGM is at least two members present in person or by </w:t>
      </w:r>
      <w:r w:rsidR="00A208FB" w:rsidRPr="001D7EB6">
        <w:rPr>
          <w:rFonts w:ascii="Arial" w:hAnsi="Arial" w:cs="Arial"/>
          <w:sz w:val="16"/>
          <w:szCs w:val="16"/>
          <w:lang w:eastAsia="zh-CN"/>
        </w:rPr>
        <w:t>proxy.</w:t>
      </w:r>
      <w:r w:rsidR="00A208FB" w:rsidRPr="001D7EB6">
        <w:rPr>
          <w:rStyle w:val="Strong"/>
          <w:rFonts w:ascii="Arial" w:hAnsi="Arial" w:cs="Arial"/>
          <w:sz w:val="16"/>
          <w:szCs w:val="16"/>
        </w:rPr>
        <w:t xml:space="preserve"> To</w:t>
      </w:r>
      <w:r w:rsidRPr="001D7EB6">
        <w:rPr>
          <w:rStyle w:val="Strong"/>
          <w:rFonts w:ascii="Arial" w:hAnsi="Arial" w:cs="Arial"/>
          <w:sz w:val="16"/>
          <w:szCs w:val="16"/>
        </w:rPr>
        <w:t xml:space="preserve"> allow effective constitution of the meeting, if it is apparent to the </w:t>
      </w:r>
      <w:r w:rsidR="00D735CB">
        <w:rPr>
          <w:rStyle w:val="Strong"/>
          <w:rFonts w:ascii="Arial" w:hAnsi="Arial" w:cs="Arial"/>
          <w:sz w:val="16"/>
          <w:szCs w:val="16"/>
        </w:rPr>
        <w:t>Chair</w:t>
      </w:r>
      <w:r w:rsidRPr="001D7EB6">
        <w:rPr>
          <w:rStyle w:val="Strong"/>
          <w:rFonts w:ascii="Arial" w:hAnsi="Arial" w:cs="Arial"/>
          <w:sz w:val="16"/>
          <w:szCs w:val="16"/>
        </w:rPr>
        <w:t xml:space="preserve">man that no shareholders will be present in person or by proxy, other than by proxy in the </w:t>
      </w:r>
      <w:r w:rsidR="00D735CB">
        <w:rPr>
          <w:rStyle w:val="Strong"/>
          <w:rFonts w:ascii="Arial" w:hAnsi="Arial" w:cs="Arial"/>
          <w:sz w:val="16"/>
          <w:szCs w:val="16"/>
        </w:rPr>
        <w:t>Chair</w:t>
      </w:r>
      <w:r w:rsidRPr="001D7EB6">
        <w:rPr>
          <w:rStyle w:val="Strong"/>
          <w:rFonts w:ascii="Arial" w:hAnsi="Arial" w:cs="Arial"/>
          <w:sz w:val="16"/>
          <w:szCs w:val="16"/>
        </w:rPr>
        <w:t xml:space="preserve">man’s favour, then the </w:t>
      </w:r>
      <w:r w:rsidR="00D735CB">
        <w:rPr>
          <w:rStyle w:val="Strong"/>
          <w:rFonts w:ascii="Arial" w:hAnsi="Arial" w:cs="Arial"/>
          <w:sz w:val="16"/>
          <w:szCs w:val="16"/>
        </w:rPr>
        <w:t>Chair</w:t>
      </w:r>
      <w:r w:rsidRPr="001D7EB6">
        <w:rPr>
          <w:rStyle w:val="Strong"/>
          <w:rFonts w:ascii="Arial" w:hAnsi="Arial" w:cs="Arial"/>
          <w:sz w:val="16"/>
          <w:szCs w:val="16"/>
        </w:rPr>
        <w:t xml:space="preserve">man may appoint a substitute to act as proxy in his stead for any shareholder, provided that such substitute proxy shall vote on the same basis as the </w:t>
      </w:r>
      <w:r w:rsidR="00D735CB">
        <w:rPr>
          <w:rStyle w:val="Strong"/>
          <w:rFonts w:ascii="Arial" w:hAnsi="Arial" w:cs="Arial"/>
          <w:sz w:val="16"/>
          <w:szCs w:val="16"/>
        </w:rPr>
        <w:t>Chair</w:t>
      </w:r>
      <w:r w:rsidRPr="001D7EB6">
        <w:rPr>
          <w:rStyle w:val="Strong"/>
          <w:rFonts w:ascii="Arial" w:hAnsi="Arial" w:cs="Arial"/>
          <w:sz w:val="16"/>
          <w:szCs w:val="16"/>
        </w:rPr>
        <w:t>man.</w:t>
      </w:r>
    </w:p>
    <w:p w14:paraId="3BAF1030" w14:textId="77777777" w:rsidR="00C470E0" w:rsidRPr="001D7EB6" w:rsidRDefault="00C470E0" w:rsidP="00F4123F">
      <w:pPr>
        <w:pStyle w:val="ListParagraph"/>
        <w:spacing w:after="0" w:line="240" w:lineRule="auto"/>
        <w:rPr>
          <w:rFonts w:ascii="Arial" w:hAnsi="Arial" w:cs="Arial"/>
          <w:sz w:val="16"/>
          <w:szCs w:val="16"/>
          <w:lang w:eastAsia="zh-CN"/>
        </w:rPr>
      </w:pPr>
    </w:p>
    <w:p w14:paraId="460CCB64" w14:textId="77777777" w:rsidR="000016E2" w:rsidRPr="001D7EB6" w:rsidRDefault="000016E2" w:rsidP="00F4123F">
      <w:pPr>
        <w:pStyle w:val="ListParagraph"/>
        <w:numPr>
          <w:ilvl w:val="0"/>
          <w:numId w:val="14"/>
        </w:numPr>
        <w:spacing w:after="0" w:line="240" w:lineRule="auto"/>
        <w:rPr>
          <w:rFonts w:ascii="Arial" w:hAnsi="Arial" w:cs="Arial"/>
          <w:sz w:val="16"/>
          <w:szCs w:val="16"/>
          <w:lang w:eastAsia="zh-CN"/>
        </w:rPr>
      </w:pPr>
      <w:r w:rsidRPr="001D7EB6">
        <w:rPr>
          <w:rFonts w:ascii="Arial" w:hAnsi="Arial" w:cs="Arial"/>
          <w:sz w:val="16"/>
          <w:szCs w:val="16"/>
          <w:lang w:eastAsia="zh-CN"/>
        </w:rPr>
        <w:t>Joint registered holders of shares shall not have the right of voting individually in respect of such share but shall elect one of their number to represent them and to vote whether in person or by proxy in their name. In default of such election the person whose name stands first on the register of members of the Company shall alone be entitled to vote.</w:t>
      </w:r>
    </w:p>
    <w:p w14:paraId="73E39FE1" w14:textId="77777777" w:rsidR="00C470E0" w:rsidRPr="001D7EB6" w:rsidRDefault="00C470E0" w:rsidP="00F4123F">
      <w:pPr>
        <w:pStyle w:val="ListParagraph"/>
        <w:spacing w:after="0" w:line="240" w:lineRule="auto"/>
        <w:rPr>
          <w:rFonts w:ascii="Arial" w:hAnsi="Arial" w:cs="Arial"/>
          <w:sz w:val="16"/>
          <w:szCs w:val="16"/>
          <w:lang w:eastAsia="zh-CN"/>
        </w:rPr>
      </w:pPr>
    </w:p>
    <w:p w14:paraId="7E7971CC" w14:textId="48E5FEA7" w:rsidR="000016E2" w:rsidRPr="001D7EB6" w:rsidRDefault="000016E2" w:rsidP="00F4123F">
      <w:pPr>
        <w:numPr>
          <w:ilvl w:val="0"/>
          <w:numId w:val="14"/>
        </w:numPr>
        <w:spacing w:after="0" w:line="240" w:lineRule="auto"/>
        <w:rPr>
          <w:rFonts w:ascii="Arial" w:hAnsi="Arial" w:cs="Arial"/>
          <w:sz w:val="16"/>
          <w:szCs w:val="16"/>
          <w:lang w:eastAsia="zh-CN"/>
        </w:rPr>
      </w:pPr>
      <w:r w:rsidRPr="001D7EB6">
        <w:rPr>
          <w:rFonts w:ascii="Arial" w:hAnsi="Arial" w:cs="Arial"/>
          <w:sz w:val="16"/>
          <w:szCs w:val="16"/>
          <w:lang w:eastAsia="zh-CN"/>
        </w:rPr>
        <w:t>In accordance with Regulation 41 of the Uncertificated Securities Regulations 2001, the Company specifies that only those members registered on the register of members of the Compa</w:t>
      </w:r>
      <w:r w:rsidR="0089310D" w:rsidRPr="001D7EB6">
        <w:rPr>
          <w:rFonts w:ascii="Arial" w:hAnsi="Arial" w:cs="Arial"/>
          <w:sz w:val="16"/>
          <w:szCs w:val="16"/>
          <w:lang w:eastAsia="zh-CN"/>
        </w:rPr>
        <w:t>ny at close of business</w:t>
      </w:r>
      <w:r w:rsidR="00D150FE" w:rsidRPr="001D7EB6">
        <w:rPr>
          <w:rFonts w:ascii="Arial" w:hAnsi="Arial" w:cs="Arial"/>
          <w:sz w:val="16"/>
          <w:szCs w:val="16"/>
          <w:lang w:eastAsia="zh-CN"/>
        </w:rPr>
        <w:t xml:space="preserve"> on </w:t>
      </w:r>
      <w:r w:rsidR="002504E5">
        <w:rPr>
          <w:rFonts w:ascii="Arial" w:hAnsi="Arial" w:cs="Arial"/>
          <w:sz w:val="16"/>
          <w:szCs w:val="16"/>
          <w:lang w:eastAsia="zh-CN"/>
        </w:rPr>
        <w:t xml:space="preserve">3 </w:t>
      </w:r>
      <w:r w:rsidR="00871CA3">
        <w:rPr>
          <w:rFonts w:ascii="Arial" w:hAnsi="Arial" w:cs="Arial"/>
          <w:sz w:val="16"/>
          <w:szCs w:val="16"/>
          <w:lang w:eastAsia="zh-CN"/>
        </w:rPr>
        <w:t>June 202</w:t>
      </w:r>
      <w:r w:rsidR="002504E5">
        <w:rPr>
          <w:rFonts w:ascii="Arial" w:hAnsi="Arial" w:cs="Arial"/>
          <w:sz w:val="16"/>
          <w:szCs w:val="16"/>
          <w:lang w:eastAsia="zh-CN"/>
        </w:rPr>
        <w:t>4</w:t>
      </w:r>
      <w:r w:rsidR="00871CA3">
        <w:rPr>
          <w:rFonts w:ascii="Arial" w:hAnsi="Arial" w:cs="Arial"/>
          <w:sz w:val="16"/>
          <w:szCs w:val="16"/>
          <w:lang w:eastAsia="zh-CN"/>
        </w:rPr>
        <w:t xml:space="preserve"> </w:t>
      </w:r>
      <w:r w:rsidRPr="001D7EB6">
        <w:rPr>
          <w:rFonts w:ascii="Arial" w:hAnsi="Arial" w:cs="Arial"/>
          <w:sz w:val="16"/>
          <w:szCs w:val="16"/>
          <w:lang w:eastAsia="zh-CN"/>
        </w:rPr>
        <w:t>(or in the event that the meeting is adjourned, only those members registered on the register of member</w:t>
      </w:r>
      <w:r w:rsidR="0089310D" w:rsidRPr="001D7EB6">
        <w:rPr>
          <w:rFonts w:ascii="Arial" w:hAnsi="Arial" w:cs="Arial"/>
          <w:sz w:val="16"/>
          <w:szCs w:val="16"/>
          <w:lang w:eastAsia="zh-CN"/>
        </w:rPr>
        <w:t>s of the Company as at close of business</w:t>
      </w:r>
      <w:r w:rsidRPr="001D7EB6">
        <w:rPr>
          <w:rFonts w:ascii="Arial" w:hAnsi="Arial" w:cs="Arial"/>
          <w:sz w:val="16"/>
          <w:szCs w:val="16"/>
          <w:lang w:eastAsia="zh-CN"/>
        </w:rPr>
        <w:t xml:space="preserve"> on the day which is two days prior to the adjourned meeting) shall be entitled to attend in person or by proxy and vote at the AGM in respect of the number of shares registered in their name at that time. Changes to entries on the register of members after that time shall be disregarded in determining the rights of any person to attend or vote at the meeting.</w:t>
      </w:r>
    </w:p>
    <w:p w14:paraId="140F9114" w14:textId="77777777" w:rsidR="00C470E0" w:rsidRPr="001D7EB6" w:rsidRDefault="00C470E0" w:rsidP="00F4123F">
      <w:pPr>
        <w:spacing w:after="0" w:line="240" w:lineRule="auto"/>
        <w:ind w:left="720"/>
        <w:rPr>
          <w:rFonts w:ascii="Arial" w:hAnsi="Arial" w:cs="Arial"/>
          <w:sz w:val="16"/>
          <w:szCs w:val="16"/>
          <w:lang w:eastAsia="zh-CN"/>
        </w:rPr>
      </w:pPr>
    </w:p>
    <w:p w14:paraId="343D6A62" w14:textId="1F84F4BD" w:rsidR="000016E2" w:rsidRPr="001D7EB6" w:rsidRDefault="000016E2" w:rsidP="00F4123F">
      <w:pPr>
        <w:numPr>
          <w:ilvl w:val="0"/>
          <w:numId w:val="14"/>
        </w:numPr>
        <w:spacing w:after="0" w:line="240" w:lineRule="auto"/>
        <w:rPr>
          <w:rFonts w:ascii="Arial" w:hAnsi="Arial" w:cs="Arial"/>
          <w:sz w:val="16"/>
          <w:szCs w:val="16"/>
          <w:lang w:eastAsia="zh-CN"/>
        </w:rPr>
      </w:pPr>
      <w:r w:rsidRPr="001D7EB6">
        <w:rPr>
          <w:rFonts w:ascii="Arial" w:hAnsi="Arial" w:cs="Arial"/>
          <w:sz w:val="16"/>
          <w:szCs w:val="16"/>
          <w:lang w:eastAsia="zh-CN"/>
        </w:rPr>
        <w:t xml:space="preserve">A copy of this Notice of AGM is available on the Company’s website: </w:t>
      </w:r>
      <w:hyperlink r:id="rId15" w:history="1">
        <w:r w:rsidR="00861039" w:rsidRPr="001D7EB6">
          <w:rPr>
            <w:rStyle w:val="Hyperlink"/>
            <w:rFonts w:ascii="Arial" w:hAnsi="Arial" w:cs="Arial"/>
            <w:sz w:val="16"/>
            <w:szCs w:val="16"/>
            <w:lang w:eastAsia="zh-CN"/>
          </w:rPr>
          <w:t>www.fairoaksincome.com</w:t>
        </w:r>
      </w:hyperlink>
      <w:r w:rsidRPr="001D7EB6">
        <w:rPr>
          <w:rFonts w:ascii="Arial" w:hAnsi="Arial" w:cs="Arial"/>
          <w:sz w:val="16"/>
          <w:szCs w:val="16"/>
          <w:lang w:eastAsia="zh-CN"/>
        </w:rPr>
        <w:t xml:space="preserve"> </w:t>
      </w:r>
    </w:p>
    <w:p w14:paraId="3326FB55" w14:textId="77777777" w:rsidR="00C470E0" w:rsidRPr="001D7EB6" w:rsidRDefault="00C470E0" w:rsidP="00F4123F">
      <w:pPr>
        <w:spacing w:after="0" w:line="240" w:lineRule="auto"/>
        <w:ind w:left="720"/>
        <w:rPr>
          <w:rFonts w:ascii="Arial" w:hAnsi="Arial" w:cs="Arial"/>
          <w:sz w:val="16"/>
          <w:szCs w:val="16"/>
          <w:lang w:eastAsia="zh-CN"/>
        </w:rPr>
      </w:pPr>
    </w:p>
    <w:p w14:paraId="7984BB86" w14:textId="20A4ED44" w:rsidR="000016E2" w:rsidRPr="00E5711D" w:rsidRDefault="000016E2" w:rsidP="00F4123F">
      <w:pPr>
        <w:numPr>
          <w:ilvl w:val="0"/>
          <w:numId w:val="14"/>
        </w:numPr>
        <w:spacing w:after="0" w:line="240" w:lineRule="auto"/>
        <w:rPr>
          <w:rFonts w:ascii="Arial" w:hAnsi="Arial" w:cs="Arial"/>
          <w:sz w:val="16"/>
          <w:szCs w:val="16"/>
          <w:lang w:eastAsia="zh-CN"/>
        </w:rPr>
      </w:pPr>
      <w:r w:rsidRPr="00E5711D">
        <w:rPr>
          <w:rFonts w:ascii="Arial" w:hAnsi="Arial" w:cs="Arial"/>
          <w:sz w:val="16"/>
          <w:szCs w:val="16"/>
          <w:lang w:eastAsia="zh-CN"/>
        </w:rPr>
        <w:t xml:space="preserve">The total issued share capital of the Company as at the date of this Notice of AGM is </w:t>
      </w:r>
      <w:r w:rsidR="0022717B" w:rsidRPr="00537DD7">
        <w:rPr>
          <w:rFonts w:ascii="Arial" w:hAnsi="Arial" w:cs="Arial"/>
          <w:sz w:val="16"/>
          <w:szCs w:val="16"/>
          <w:lang w:eastAsia="zh-CN"/>
        </w:rPr>
        <w:t>405,815,477</w:t>
      </w:r>
      <w:r w:rsidR="00FC4BF8" w:rsidRPr="00E5711D">
        <w:rPr>
          <w:rFonts w:ascii="Arial" w:hAnsi="Arial" w:cs="Arial"/>
          <w:sz w:val="16"/>
          <w:szCs w:val="16"/>
          <w:lang w:eastAsia="zh-CN"/>
        </w:rPr>
        <w:t xml:space="preserve"> </w:t>
      </w:r>
      <w:r w:rsidR="00213916" w:rsidRPr="00E5711D">
        <w:rPr>
          <w:rFonts w:ascii="Arial" w:hAnsi="Arial" w:cs="Arial"/>
          <w:sz w:val="16"/>
          <w:szCs w:val="16"/>
          <w:lang w:eastAsia="zh-CN"/>
        </w:rPr>
        <w:t>2021</w:t>
      </w:r>
      <w:r w:rsidR="00D150FE" w:rsidRPr="00E5711D">
        <w:rPr>
          <w:rFonts w:ascii="Arial" w:hAnsi="Arial" w:cs="Arial"/>
          <w:sz w:val="16"/>
          <w:szCs w:val="16"/>
          <w:lang w:eastAsia="zh-CN"/>
        </w:rPr>
        <w:t xml:space="preserve"> Shares</w:t>
      </w:r>
      <w:r w:rsidR="0022717B" w:rsidRPr="00E5711D">
        <w:rPr>
          <w:rFonts w:ascii="Arial" w:hAnsi="Arial" w:cs="Arial"/>
          <w:sz w:val="16"/>
          <w:szCs w:val="16"/>
          <w:lang w:eastAsia="zh-CN"/>
        </w:rPr>
        <w:t xml:space="preserve"> </w:t>
      </w:r>
      <w:r w:rsidR="0022717B" w:rsidRPr="00537DD7">
        <w:rPr>
          <w:rFonts w:ascii="Arial" w:hAnsi="Arial" w:cs="Arial"/>
          <w:sz w:val="16"/>
          <w:szCs w:val="16"/>
          <w:lang w:eastAsia="zh-CN"/>
        </w:rPr>
        <w:t>and</w:t>
      </w:r>
      <w:r w:rsidR="00E5711D" w:rsidRPr="00537DD7">
        <w:rPr>
          <w:rFonts w:ascii="Arial" w:hAnsi="Arial" w:cs="Arial"/>
          <w:sz w:val="16"/>
          <w:szCs w:val="16"/>
          <w:lang w:eastAsia="zh-CN"/>
        </w:rPr>
        <w:t xml:space="preserve"> </w:t>
      </w:r>
      <w:r w:rsidR="00E9271B" w:rsidRPr="00537DD7">
        <w:rPr>
          <w:rFonts w:ascii="Arial" w:hAnsi="Arial" w:cs="Arial"/>
          <w:sz w:val="16"/>
          <w:szCs w:val="16"/>
          <w:lang w:eastAsia="zh-CN"/>
        </w:rPr>
        <w:t>49,906,358</w:t>
      </w:r>
      <w:r w:rsidR="0022717B" w:rsidRPr="00E5711D">
        <w:rPr>
          <w:rFonts w:ascii="Arial" w:hAnsi="Arial" w:cs="Arial"/>
          <w:sz w:val="16"/>
          <w:szCs w:val="16"/>
          <w:lang w:eastAsia="zh-CN"/>
        </w:rPr>
        <w:t xml:space="preserve"> Realisation </w:t>
      </w:r>
      <w:r w:rsidR="00446A95" w:rsidRPr="00E5711D">
        <w:rPr>
          <w:rFonts w:ascii="Arial" w:hAnsi="Arial" w:cs="Arial"/>
          <w:sz w:val="16"/>
          <w:szCs w:val="16"/>
          <w:lang w:eastAsia="zh-CN"/>
        </w:rPr>
        <w:t>Shares</w:t>
      </w:r>
      <w:r w:rsidRPr="00E5711D">
        <w:rPr>
          <w:rFonts w:ascii="Arial" w:hAnsi="Arial" w:cs="Arial"/>
          <w:sz w:val="16"/>
          <w:szCs w:val="16"/>
          <w:lang w:eastAsia="zh-CN"/>
        </w:rPr>
        <w:t xml:space="preserve">. Pursuant to the Articles, on a show of hands every member (being an individual) present in person or by proxy or (being a corporation) present by a duly authorised representative shall have one vote on a show of hands, and one vote per </w:t>
      </w:r>
      <w:r w:rsidR="00213916" w:rsidRPr="00E5711D">
        <w:rPr>
          <w:rFonts w:ascii="Arial" w:hAnsi="Arial" w:cs="Arial"/>
          <w:sz w:val="16"/>
          <w:szCs w:val="16"/>
          <w:lang w:eastAsia="zh-CN"/>
        </w:rPr>
        <w:t>2021</w:t>
      </w:r>
      <w:r w:rsidR="001A10A4" w:rsidRPr="00E5711D">
        <w:rPr>
          <w:rFonts w:ascii="Arial" w:hAnsi="Arial" w:cs="Arial"/>
          <w:sz w:val="16"/>
          <w:szCs w:val="16"/>
          <w:lang w:eastAsia="zh-CN"/>
        </w:rPr>
        <w:t xml:space="preserve"> Share </w:t>
      </w:r>
      <w:r w:rsidR="00E07B44" w:rsidRPr="00E5711D">
        <w:rPr>
          <w:rFonts w:ascii="Arial" w:hAnsi="Arial" w:cs="Arial"/>
          <w:sz w:val="16"/>
          <w:szCs w:val="16"/>
          <w:lang w:eastAsia="zh-CN"/>
        </w:rPr>
        <w:t xml:space="preserve">or Realisation Shares </w:t>
      </w:r>
      <w:r w:rsidRPr="00E5711D">
        <w:rPr>
          <w:rFonts w:ascii="Arial" w:hAnsi="Arial" w:cs="Arial"/>
          <w:sz w:val="16"/>
          <w:szCs w:val="16"/>
          <w:lang w:eastAsia="zh-CN"/>
        </w:rPr>
        <w:t>on a poll (other than the Company itself where it holds its own shares as treasury shares).</w:t>
      </w:r>
      <w:r w:rsidR="00213916" w:rsidRPr="00E5711D">
        <w:rPr>
          <w:rFonts w:ascii="Arial" w:hAnsi="Arial" w:cs="Arial"/>
          <w:sz w:val="16"/>
          <w:szCs w:val="16"/>
          <w:lang w:eastAsia="zh-CN"/>
        </w:rPr>
        <w:t xml:space="preserve"> </w:t>
      </w:r>
      <w:r w:rsidRPr="00E5711D">
        <w:rPr>
          <w:rFonts w:ascii="Arial" w:hAnsi="Arial" w:cs="Arial"/>
          <w:sz w:val="16"/>
          <w:szCs w:val="16"/>
          <w:lang w:eastAsia="zh-CN"/>
        </w:rPr>
        <w:t xml:space="preserve">As at the date of this Notice of AGM, there are no outstanding warrants and/or options to subscribe for </w:t>
      </w:r>
      <w:r w:rsidR="00213916" w:rsidRPr="00E5711D">
        <w:rPr>
          <w:rFonts w:ascii="Arial" w:hAnsi="Arial" w:cs="Arial"/>
          <w:sz w:val="16"/>
          <w:szCs w:val="16"/>
          <w:lang w:eastAsia="zh-CN"/>
        </w:rPr>
        <w:t>2021</w:t>
      </w:r>
      <w:r w:rsidR="001A10A4" w:rsidRPr="00E5711D">
        <w:rPr>
          <w:rFonts w:ascii="Arial" w:hAnsi="Arial" w:cs="Arial"/>
          <w:sz w:val="16"/>
          <w:szCs w:val="16"/>
          <w:lang w:eastAsia="zh-CN"/>
        </w:rPr>
        <w:t xml:space="preserve"> Shares </w:t>
      </w:r>
      <w:r w:rsidR="00E07B44" w:rsidRPr="00E5711D">
        <w:rPr>
          <w:rFonts w:ascii="Arial" w:hAnsi="Arial" w:cs="Arial"/>
          <w:sz w:val="16"/>
          <w:szCs w:val="16"/>
          <w:lang w:eastAsia="zh-CN"/>
        </w:rPr>
        <w:t xml:space="preserve">or Realisation Shares </w:t>
      </w:r>
      <w:r w:rsidRPr="00E5711D">
        <w:rPr>
          <w:rFonts w:ascii="Arial" w:hAnsi="Arial" w:cs="Arial"/>
          <w:sz w:val="16"/>
          <w:szCs w:val="16"/>
          <w:lang w:eastAsia="zh-CN"/>
        </w:rPr>
        <w:t>and there are</w:t>
      </w:r>
      <w:r w:rsidR="00E5711D" w:rsidRPr="00E5711D">
        <w:rPr>
          <w:rFonts w:ascii="Arial" w:hAnsi="Arial" w:cs="Arial"/>
          <w:sz w:val="16"/>
          <w:szCs w:val="16"/>
          <w:lang w:eastAsia="zh-CN"/>
        </w:rPr>
        <w:t xml:space="preserve"> </w:t>
      </w:r>
      <w:r w:rsidR="00E9271B" w:rsidRPr="00537DD7">
        <w:rPr>
          <w:rFonts w:ascii="Arial" w:hAnsi="Arial" w:cs="Arial"/>
          <w:sz w:val="16"/>
          <w:szCs w:val="16"/>
          <w:lang w:eastAsia="zh-CN"/>
        </w:rPr>
        <w:t>23,488,131</w:t>
      </w:r>
      <w:r w:rsidR="004137CD" w:rsidRPr="00E5711D">
        <w:rPr>
          <w:rFonts w:ascii="Arial" w:hAnsi="Arial" w:cs="Arial"/>
          <w:sz w:val="16"/>
          <w:szCs w:val="16"/>
          <w:lang w:eastAsia="zh-CN"/>
        </w:rPr>
        <w:t xml:space="preserve"> </w:t>
      </w:r>
      <w:r w:rsidRPr="00E5711D">
        <w:rPr>
          <w:rFonts w:ascii="Arial" w:hAnsi="Arial" w:cs="Arial"/>
          <w:sz w:val="16"/>
          <w:szCs w:val="16"/>
          <w:lang w:eastAsia="zh-CN"/>
        </w:rPr>
        <w:t xml:space="preserve">shares </w:t>
      </w:r>
      <w:r w:rsidR="00385339" w:rsidRPr="00E5711D">
        <w:rPr>
          <w:rFonts w:ascii="Arial" w:hAnsi="Arial" w:cs="Arial"/>
          <w:sz w:val="16"/>
          <w:szCs w:val="16"/>
          <w:lang w:eastAsia="zh-CN"/>
        </w:rPr>
        <w:t xml:space="preserve">held </w:t>
      </w:r>
      <w:r w:rsidRPr="00E5711D">
        <w:rPr>
          <w:rFonts w:ascii="Arial" w:hAnsi="Arial" w:cs="Arial"/>
          <w:sz w:val="16"/>
          <w:szCs w:val="16"/>
          <w:lang w:eastAsia="zh-CN"/>
        </w:rPr>
        <w:t xml:space="preserve">in </w:t>
      </w:r>
      <w:r w:rsidR="00385339" w:rsidRPr="00E5711D">
        <w:rPr>
          <w:rFonts w:ascii="Arial" w:hAnsi="Arial" w:cs="Arial"/>
          <w:sz w:val="16"/>
          <w:szCs w:val="16"/>
          <w:lang w:eastAsia="zh-CN"/>
        </w:rPr>
        <w:t>treasury</w:t>
      </w:r>
      <w:r w:rsidRPr="00E5711D">
        <w:rPr>
          <w:rFonts w:ascii="Arial" w:hAnsi="Arial" w:cs="Arial"/>
          <w:sz w:val="16"/>
          <w:szCs w:val="16"/>
          <w:lang w:eastAsia="zh-CN"/>
        </w:rPr>
        <w:t>.</w:t>
      </w:r>
    </w:p>
    <w:p w14:paraId="741B071A" w14:textId="77777777" w:rsidR="00C470E0" w:rsidRPr="001D7EB6" w:rsidRDefault="00C470E0" w:rsidP="00F4123F">
      <w:pPr>
        <w:spacing w:after="0" w:line="240" w:lineRule="auto"/>
        <w:ind w:left="720"/>
        <w:rPr>
          <w:rFonts w:ascii="Arial" w:hAnsi="Arial" w:cs="Arial"/>
          <w:sz w:val="16"/>
          <w:szCs w:val="16"/>
          <w:lang w:eastAsia="zh-CN"/>
        </w:rPr>
      </w:pPr>
    </w:p>
    <w:p w14:paraId="4BEC615D" w14:textId="77777777" w:rsidR="000016E2" w:rsidRPr="001D7EB6" w:rsidRDefault="000016E2" w:rsidP="00F4123F">
      <w:pPr>
        <w:pStyle w:val="ListParagraph"/>
        <w:numPr>
          <w:ilvl w:val="0"/>
          <w:numId w:val="14"/>
        </w:numPr>
        <w:tabs>
          <w:tab w:val="clear" w:pos="720"/>
          <w:tab w:val="num" w:pos="1080"/>
        </w:tabs>
        <w:autoSpaceDE w:val="0"/>
        <w:autoSpaceDN w:val="0"/>
        <w:spacing w:after="0" w:line="240" w:lineRule="auto"/>
        <w:ind w:left="714" w:hanging="357"/>
        <w:rPr>
          <w:rFonts w:ascii="Arial" w:hAnsi="Arial" w:cs="Arial"/>
          <w:iCs/>
          <w:sz w:val="16"/>
          <w:szCs w:val="16"/>
        </w:rPr>
      </w:pPr>
      <w:r w:rsidRPr="001D7EB6">
        <w:rPr>
          <w:rFonts w:ascii="Arial" w:hAnsi="Arial" w:cs="Arial"/>
          <w:iCs/>
          <w:sz w:val="16"/>
          <w:szCs w:val="16"/>
        </w:rPr>
        <w:t xml:space="preserve">CREST members who wish to appoint a proxy or proxies by utilising the CREST electronic proxy appointment service may do so for the </w:t>
      </w:r>
      <w:r w:rsidR="00EF5A24" w:rsidRPr="001D7EB6">
        <w:rPr>
          <w:rFonts w:ascii="Arial" w:hAnsi="Arial" w:cs="Arial"/>
          <w:iCs/>
          <w:sz w:val="16"/>
          <w:szCs w:val="16"/>
        </w:rPr>
        <w:t>AGM</w:t>
      </w:r>
      <w:r w:rsidRPr="001D7EB6">
        <w:rPr>
          <w:rFonts w:ascii="Arial" w:hAnsi="Arial" w:cs="Arial"/>
          <w:iCs/>
          <w:sz w:val="16"/>
          <w:szCs w:val="16"/>
        </w:rPr>
        <w:t xml:space="preserve"> and any adjournment(s) thereof by utilising the procedures described in the CREST manual. CREST personal members or other CREST sponsored members, and those CREST members who have appointed a voting service provider(s), should refer to their CREST sponsor or voting service provider(s), who will</w:t>
      </w:r>
      <w:r w:rsidR="00C470E0" w:rsidRPr="001D7EB6">
        <w:rPr>
          <w:rFonts w:ascii="Arial" w:hAnsi="Arial" w:cs="Arial"/>
          <w:iCs/>
          <w:sz w:val="16"/>
          <w:szCs w:val="16"/>
        </w:rPr>
        <w:t xml:space="preserve"> </w:t>
      </w:r>
      <w:r w:rsidRPr="001D7EB6">
        <w:rPr>
          <w:rFonts w:ascii="Arial" w:hAnsi="Arial" w:cs="Arial"/>
          <w:iCs/>
          <w:sz w:val="16"/>
          <w:szCs w:val="16"/>
        </w:rPr>
        <w:t>be able to take the appropriate action on their behalf.</w:t>
      </w:r>
    </w:p>
    <w:p w14:paraId="465FFC6F" w14:textId="77777777" w:rsidR="00C470E0" w:rsidRPr="001D7EB6" w:rsidRDefault="00C470E0" w:rsidP="00F4123F">
      <w:pPr>
        <w:pStyle w:val="ListParagraph"/>
        <w:autoSpaceDE w:val="0"/>
        <w:autoSpaceDN w:val="0"/>
        <w:spacing w:after="0" w:line="240" w:lineRule="auto"/>
        <w:rPr>
          <w:rFonts w:ascii="Arial" w:hAnsi="Arial" w:cs="Arial"/>
          <w:iCs/>
          <w:sz w:val="16"/>
          <w:szCs w:val="16"/>
        </w:rPr>
      </w:pPr>
    </w:p>
    <w:p w14:paraId="6B640B62" w14:textId="11180F59" w:rsidR="000016E2" w:rsidRPr="001D7EB6" w:rsidRDefault="000016E2" w:rsidP="00F4123F">
      <w:pPr>
        <w:autoSpaceDE w:val="0"/>
        <w:autoSpaceDN w:val="0"/>
        <w:spacing w:after="0" w:line="240" w:lineRule="auto"/>
        <w:ind w:left="709"/>
        <w:rPr>
          <w:rFonts w:ascii="Arial" w:hAnsi="Arial" w:cs="Arial"/>
          <w:iCs/>
          <w:sz w:val="16"/>
          <w:szCs w:val="16"/>
        </w:rPr>
      </w:pPr>
      <w:r w:rsidRPr="001D7EB6">
        <w:rPr>
          <w:rFonts w:ascii="Arial" w:hAnsi="Arial" w:cs="Arial"/>
          <w:iCs/>
          <w:sz w:val="16"/>
          <w:szCs w:val="16"/>
        </w:rPr>
        <w:t xml:space="preserve">In order for a proxy appointment made by means of CREST to be valid, the appropriate CREST message (a </w:t>
      </w:r>
      <w:r w:rsidR="0022717B" w:rsidRPr="001D7EB6">
        <w:rPr>
          <w:rFonts w:ascii="Arial" w:hAnsi="Arial" w:cs="Arial"/>
          <w:iCs/>
          <w:sz w:val="16"/>
          <w:szCs w:val="16"/>
        </w:rPr>
        <w:t>“</w:t>
      </w:r>
      <w:r w:rsidRPr="001D7EB6">
        <w:rPr>
          <w:rFonts w:ascii="Arial" w:hAnsi="Arial" w:cs="Arial"/>
          <w:b/>
          <w:bCs/>
          <w:iCs/>
          <w:sz w:val="16"/>
          <w:szCs w:val="16"/>
        </w:rPr>
        <w:t>CREST Proxy Instruction</w:t>
      </w:r>
      <w:r w:rsidR="00E07B44" w:rsidRPr="001D7EB6">
        <w:rPr>
          <w:rFonts w:ascii="Arial" w:hAnsi="Arial" w:cs="Arial"/>
          <w:iCs/>
          <w:sz w:val="16"/>
          <w:szCs w:val="16"/>
        </w:rPr>
        <w:t>”</w:t>
      </w:r>
      <w:r w:rsidRPr="001D7EB6">
        <w:rPr>
          <w:rFonts w:ascii="Arial" w:hAnsi="Arial" w:cs="Arial"/>
          <w:iCs/>
          <w:sz w:val="16"/>
          <w:szCs w:val="16"/>
        </w:rPr>
        <w:t>) must be properly authenticated in accordance with Euroclear UK &amp;</w:t>
      </w:r>
      <w:r w:rsidR="004748FB">
        <w:rPr>
          <w:rFonts w:ascii="Arial" w:hAnsi="Arial" w:cs="Arial"/>
          <w:iCs/>
          <w:sz w:val="16"/>
          <w:szCs w:val="16"/>
        </w:rPr>
        <w:t>International</w:t>
      </w:r>
      <w:r w:rsidRPr="001D7EB6">
        <w:rPr>
          <w:rFonts w:ascii="Arial" w:hAnsi="Arial" w:cs="Arial"/>
          <w:iCs/>
          <w:sz w:val="16"/>
          <w:szCs w:val="16"/>
        </w:rPr>
        <w:t xml:space="preserve"> Limited’s (</w:t>
      </w:r>
      <w:r w:rsidR="004748FB">
        <w:rPr>
          <w:rFonts w:ascii="Arial" w:hAnsi="Arial" w:cs="Arial"/>
          <w:iCs/>
          <w:sz w:val="16"/>
          <w:szCs w:val="16"/>
        </w:rPr>
        <w:t>Euroclear</w:t>
      </w:r>
      <w:r w:rsidRPr="001D7EB6">
        <w:rPr>
          <w:rFonts w:ascii="Arial" w:hAnsi="Arial" w:cs="Arial"/>
          <w:iCs/>
          <w:sz w:val="16"/>
          <w:szCs w:val="16"/>
        </w:rPr>
        <w:t>)</w:t>
      </w:r>
      <w:r w:rsidR="0022717B" w:rsidRPr="001D7EB6">
        <w:rPr>
          <w:rFonts w:ascii="Arial" w:hAnsi="Arial" w:cs="Arial"/>
          <w:iCs/>
          <w:sz w:val="16"/>
          <w:szCs w:val="16"/>
        </w:rPr>
        <w:t xml:space="preserve"> </w:t>
      </w:r>
      <w:r w:rsidRPr="001D7EB6">
        <w:rPr>
          <w:rFonts w:ascii="Arial" w:hAnsi="Arial" w:cs="Arial"/>
          <w:iCs/>
          <w:sz w:val="16"/>
          <w:szCs w:val="16"/>
        </w:rPr>
        <w:t xml:space="preserve">specifications and must contain the information required for such instructions, as described in the CREST Manual. The message must be transmitted so as to be received by the Company’s </w:t>
      </w:r>
      <w:r w:rsidR="00A41728" w:rsidRPr="001D7EB6">
        <w:rPr>
          <w:rFonts w:ascii="Arial" w:hAnsi="Arial" w:cs="Arial"/>
          <w:iCs/>
          <w:sz w:val="16"/>
          <w:szCs w:val="16"/>
        </w:rPr>
        <w:t>agent</w:t>
      </w:r>
      <w:r w:rsidR="0089310D" w:rsidRPr="001D7EB6">
        <w:rPr>
          <w:rFonts w:ascii="Arial" w:hAnsi="Arial" w:cs="Arial"/>
          <w:iCs/>
          <w:sz w:val="16"/>
          <w:szCs w:val="16"/>
        </w:rPr>
        <w:t xml:space="preserve"> (ID RA10</w:t>
      </w:r>
      <w:r w:rsidR="00D150FE" w:rsidRPr="001D7EB6">
        <w:rPr>
          <w:rFonts w:ascii="Arial" w:hAnsi="Arial" w:cs="Arial"/>
          <w:iCs/>
          <w:sz w:val="16"/>
          <w:szCs w:val="16"/>
        </w:rPr>
        <w:t xml:space="preserve">) by 10:00 am on </w:t>
      </w:r>
      <w:r w:rsidR="002504E5">
        <w:rPr>
          <w:rFonts w:ascii="Arial" w:hAnsi="Arial" w:cs="Arial"/>
          <w:sz w:val="16"/>
          <w:szCs w:val="16"/>
          <w:lang w:eastAsia="zh-CN"/>
        </w:rPr>
        <w:t xml:space="preserve">3 </w:t>
      </w:r>
      <w:r w:rsidR="00871CA3">
        <w:rPr>
          <w:rFonts w:ascii="Arial" w:hAnsi="Arial" w:cs="Arial"/>
          <w:sz w:val="16"/>
          <w:szCs w:val="16"/>
          <w:lang w:eastAsia="zh-CN"/>
        </w:rPr>
        <w:t>June 202</w:t>
      </w:r>
      <w:r w:rsidR="002504E5">
        <w:rPr>
          <w:rFonts w:ascii="Arial" w:hAnsi="Arial" w:cs="Arial"/>
          <w:sz w:val="16"/>
          <w:szCs w:val="16"/>
          <w:lang w:eastAsia="zh-CN"/>
        </w:rPr>
        <w:t>4</w:t>
      </w:r>
      <w:r w:rsidRPr="001D7EB6">
        <w:rPr>
          <w:rFonts w:ascii="Arial" w:hAnsi="Arial" w:cs="Arial"/>
          <w:iCs/>
          <w:sz w:val="16"/>
          <w:szCs w:val="16"/>
        </w:rPr>
        <w:t>.</w:t>
      </w:r>
      <w:r w:rsidR="00213916" w:rsidRPr="001D7EB6">
        <w:rPr>
          <w:rFonts w:ascii="Arial" w:hAnsi="Arial" w:cs="Arial"/>
          <w:iCs/>
          <w:sz w:val="16"/>
          <w:szCs w:val="16"/>
        </w:rPr>
        <w:t xml:space="preserve"> </w:t>
      </w:r>
      <w:r w:rsidRPr="001D7EB6">
        <w:rPr>
          <w:rFonts w:ascii="Arial" w:hAnsi="Arial" w:cs="Arial"/>
          <w:iCs/>
          <w:sz w:val="16"/>
          <w:szCs w:val="16"/>
        </w:rPr>
        <w:t>For this purpose, the time of receipt will be taken to be the time (as determined by the timestamp applied to the message by the CREST applications host) from which the Company’s agent is able to receive the message by enquiry to CREST in the manner prescribed by CREST.</w:t>
      </w:r>
    </w:p>
    <w:p w14:paraId="78159F5E" w14:textId="77777777" w:rsidR="00C470E0" w:rsidRPr="001D7EB6" w:rsidRDefault="00C470E0" w:rsidP="00F4123F">
      <w:pPr>
        <w:autoSpaceDE w:val="0"/>
        <w:autoSpaceDN w:val="0"/>
        <w:spacing w:after="0" w:line="240" w:lineRule="auto"/>
        <w:ind w:left="709"/>
        <w:rPr>
          <w:rFonts w:ascii="Arial" w:hAnsi="Arial" w:cs="Arial"/>
          <w:iCs/>
          <w:sz w:val="16"/>
          <w:szCs w:val="16"/>
        </w:rPr>
      </w:pPr>
    </w:p>
    <w:p w14:paraId="708FC139" w14:textId="2CF6D78D" w:rsidR="000016E2" w:rsidRDefault="000016E2" w:rsidP="00F4123F">
      <w:pPr>
        <w:autoSpaceDE w:val="0"/>
        <w:autoSpaceDN w:val="0"/>
        <w:spacing w:after="0" w:line="240" w:lineRule="auto"/>
        <w:ind w:left="709"/>
        <w:rPr>
          <w:rFonts w:ascii="Arial" w:hAnsi="Arial" w:cs="Arial"/>
          <w:iCs/>
          <w:sz w:val="16"/>
          <w:szCs w:val="16"/>
        </w:rPr>
      </w:pPr>
      <w:r w:rsidRPr="001D7EB6">
        <w:rPr>
          <w:rFonts w:ascii="Arial" w:hAnsi="Arial" w:cs="Arial"/>
          <w:iCs/>
          <w:sz w:val="16"/>
          <w:szCs w:val="16"/>
        </w:rPr>
        <w:t xml:space="preserve">CREST members and, where applicable, their CREST sponsors or voting service providers should note that EUI does not </w:t>
      </w:r>
      <w:r w:rsidR="00C470E0" w:rsidRPr="001D7EB6">
        <w:rPr>
          <w:rFonts w:ascii="Arial" w:hAnsi="Arial" w:cs="Arial"/>
          <w:iCs/>
          <w:sz w:val="16"/>
          <w:szCs w:val="16"/>
        </w:rPr>
        <w:t>m</w:t>
      </w:r>
      <w:r w:rsidRPr="001D7EB6">
        <w:rPr>
          <w:rFonts w:ascii="Arial" w:hAnsi="Arial" w:cs="Arial"/>
          <w:iCs/>
          <w:sz w:val="16"/>
          <w:szCs w:val="16"/>
        </w:rPr>
        <w:t>ake available special procedures in CREST for any particular messages. Normal system timings and limitations</w:t>
      </w:r>
      <w:r w:rsidR="00C470E0" w:rsidRPr="001D7EB6">
        <w:rPr>
          <w:rFonts w:ascii="Arial" w:hAnsi="Arial" w:cs="Arial"/>
          <w:iCs/>
          <w:sz w:val="16"/>
          <w:szCs w:val="16"/>
        </w:rPr>
        <w:t xml:space="preserve"> </w:t>
      </w:r>
      <w:r w:rsidRPr="001D7EB6">
        <w:rPr>
          <w:rFonts w:ascii="Arial" w:hAnsi="Arial" w:cs="Arial"/>
          <w:iCs/>
          <w:sz w:val="16"/>
          <w:szCs w:val="16"/>
        </w:rPr>
        <w:t>will therefore apply in relation to the input of CREST Proxy Instructions. It is the responsibility of the CREST member concerned to take (or, if the CREST member is a CREST personal member or sponsored member or has appointed a voting service provider(s), to procure that his CREST sponsor or voting service provider(s) take(s)) such action as shall be necessary to ensure that a message is transmitted by means of the CREST system by any particular time. In this connection, CREST members and, where applicable, their CREST sponsors or voting service providers are referred, in particular, to those sections of the CREST manual concerning practical limitations of the CREST system and timings.</w:t>
      </w:r>
      <w:r w:rsidR="00213916" w:rsidRPr="001D7EB6">
        <w:rPr>
          <w:rFonts w:ascii="Arial" w:hAnsi="Arial" w:cs="Arial"/>
          <w:iCs/>
          <w:sz w:val="16"/>
          <w:szCs w:val="16"/>
        </w:rPr>
        <w:t xml:space="preserve"> </w:t>
      </w:r>
      <w:r w:rsidR="00C470E0" w:rsidRPr="001D7EB6">
        <w:rPr>
          <w:rFonts w:ascii="Arial" w:hAnsi="Arial" w:cs="Arial"/>
          <w:iCs/>
          <w:sz w:val="16"/>
          <w:szCs w:val="16"/>
        </w:rPr>
        <w:t>T</w:t>
      </w:r>
      <w:r w:rsidRPr="001D7EB6">
        <w:rPr>
          <w:rFonts w:ascii="Arial" w:hAnsi="Arial" w:cs="Arial"/>
          <w:iCs/>
          <w:sz w:val="16"/>
          <w:szCs w:val="16"/>
        </w:rPr>
        <w:t>he Company may treat as invalid a CREST Proxy</w:t>
      </w:r>
      <w:r w:rsidR="00C470E0" w:rsidRPr="001D7EB6">
        <w:rPr>
          <w:rFonts w:ascii="Arial" w:hAnsi="Arial" w:cs="Arial"/>
          <w:iCs/>
          <w:sz w:val="16"/>
          <w:szCs w:val="16"/>
        </w:rPr>
        <w:t>.</w:t>
      </w:r>
      <w:bookmarkEnd w:id="7"/>
      <w:bookmarkEnd w:id="8"/>
    </w:p>
    <w:p w14:paraId="14B809A0" w14:textId="73560AF3" w:rsidR="004748FB" w:rsidRDefault="004748FB" w:rsidP="00F4123F">
      <w:pPr>
        <w:autoSpaceDE w:val="0"/>
        <w:autoSpaceDN w:val="0"/>
        <w:spacing w:after="0" w:line="240" w:lineRule="auto"/>
        <w:ind w:left="709"/>
        <w:rPr>
          <w:rFonts w:ascii="Arial" w:hAnsi="Arial" w:cs="Arial"/>
          <w:iCs/>
          <w:sz w:val="16"/>
          <w:szCs w:val="16"/>
        </w:rPr>
      </w:pPr>
    </w:p>
    <w:p w14:paraId="418B1B15" w14:textId="77777777" w:rsidR="004748FB" w:rsidRPr="00A5327E" w:rsidRDefault="004748FB" w:rsidP="004748FB">
      <w:pPr>
        <w:pStyle w:val="ListParagraph"/>
        <w:numPr>
          <w:ilvl w:val="0"/>
          <w:numId w:val="14"/>
        </w:numPr>
        <w:autoSpaceDE w:val="0"/>
        <w:autoSpaceDN w:val="0"/>
        <w:spacing w:after="0" w:line="240" w:lineRule="auto"/>
        <w:rPr>
          <w:rFonts w:ascii="Arial" w:hAnsi="Arial" w:cs="Arial"/>
          <w:b/>
          <w:bCs/>
          <w:spacing w:val="-2"/>
          <w:sz w:val="16"/>
          <w:szCs w:val="16"/>
        </w:rPr>
      </w:pPr>
      <w:r w:rsidRPr="00A5327E">
        <w:rPr>
          <w:rFonts w:ascii="Arial" w:hAnsi="Arial" w:cs="Arial"/>
          <w:b/>
          <w:bCs/>
          <w:spacing w:val="-2"/>
          <w:sz w:val="16"/>
          <w:szCs w:val="16"/>
        </w:rPr>
        <w:t>Unless otherwise indicated on the Form of Proxy, CREST voting or any other electronic voting channel instruction, the proxy will vote as they think fit or, at their discretion, withhold from voting.</w:t>
      </w:r>
    </w:p>
    <w:p w14:paraId="46EF0596" w14:textId="6258C3B9" w:rsidR="004748FB" w:rsidRPr="004748FB" w:rsidRDefault="004748FB" w:rsidP="004748FB">
      <w:pPr>
        <w:pStyle w:val="ListParagraph"/>
        <w:autoSpaceDE w:val="0"/>
        <w:autoSpaceDN w:val="0"/>
        <w:spacing w:after="0" w:line="240" w:lineRule="auto"/>
        <w:rPr>
          <w:rFonts w:ascii="Arial" w:hAnsi="Arial" w:cs="Arial"/>
          <w:b/>
          <w:bCs/>
          <w:spacing w:val="-2"/>
          <w:sz w:val="16"/>
          <w:szCs w:val="16"/>
        </w:rPr>
      </w:pPr>
    </w:p>
    <w:sectPr w:rsidR="004748FB" w:rsidRPr="004748FB" w:rsidSect="007048FF">
      <w:footerReference w:type="default" r:id="rId16"/>
      <w:headerReference w:type="first" r:id="rId17"/>
      <w:footerReference w:type="first" r:id="rId18"/>
      <w:pgSz w:w="11906" w:h="16838" w:code="9"/>
      <w:pgMar w:top="992" w:right="1134" w:bottom="851" w:left="1134" w:header="720"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499C" w14:textId="77777777" w:rsidR="00582062" w:rsidRDefault="00582062">
      <w:pPr>
        <w:spacing w:after="0" w:line="240" w:lineRule="auto"/>
      </w:pPr>
      <w:r>
        <w:separator/>
      </w:r>
    </w:p>
  </w:endnote>
  <w:endnote w:type="continuationSeparator" w:id="0">
    <w:p w14:paraId="3ABC4743" w14:textId="77777777" w:rsidR="00582062" w:rsidRDefault="00582062">
      <w:pPr>
        <w:spacing w:after="0" w:line="240" w:lineRule="auto"/>
      </w:pPr>
      <w:r>
        <w:continuationSeparator/>
      </w:r>
    </w:p>
  </w:endnote>
  <w:endnote w:type="continuationNotice" w:id="1">
    <w:p w14:paraId="6CC3A8AD" w14:textId="77777777" w:rsidR="00582062" w:rsidRDefault="00582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Quay Sans Medium/Medium SC">
    <w:altName w:val="Nyala"/>
    <w:charset w:val="00"/>
    <w:family w:val="roman"/>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2334" w14:textId="2A69E59F" w:rsidR="00BF59CA" w:rsidRPr="004B249C" w:rsidRDefault="00BF59CA" w:rsidP="00391119">
    <w:pPr>
      <w:pStyle w:val="SHHFFNoSpacing"/>
      <w:tabs>
        <w:tab w:val="right" w:pos="9072"/>
      </w:tabs>
      <w:spacing w:before="60"/>
    </w:pPr>
    <w:r>
      <w:tab/>
      <w:t xml:space="preserve">Page </w:t>
    </w:r>
    <w:r>
      <w:fldChar w:fldCharType="begin"/>
    </w:r>
    <w:r>
      <w:instrText xml:space="preserve"> PAGE   \* MERGEFORMAT </w:instrText>
    </w:r>
    <w:r>
      <w:fldChar w:fldCharType="separate"/>
    </w:r>
    <w:r w:rsidR="006B65B9">
      <w:rPr>
        <w:noProof/>
      </w:rPr>
      <w:t>9</w:t>
    </w:r>
    <w:r>
      <w:rPr>
        <w:noProof/>
      </w:rPr>
      <w:fldChar w:fldCharType="end"/>
    </w:r>
    <w:sdt>
      <w:sdtPr>
        <w:alias w:val="Outline Content"/>
        <w:tag w:val="9A07B519F1F440A686C5929F0DAC8B79"/>
        <w:id w:val="-426508704"/>
        <w:showingPlcHdr/>
        <w:text w:multiLine="1"/>
      </w:sdtPr>
      <w:sdtEndPr/>
      <w:sdtContent/>
    </w:sdt>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6262" w14:textId="77777777" w:rsidR="00BF59CA" w:rsidRDefault="00BF59CA" w:rsidP="004B249C">
    <w:pPr>
      <w:pStyle w:val="SHHFFNoSpacing"/>
      <w:tabs>
        <w:tab w:val="right" w:pos="9072"/>
      </w:tabs>
      <w:spacing w:before="60"/>
      <w:rPr>
        <w:noProof/>
      </w:rPr>
    </w:pPr>
  </w:p>
  <w:p w14:paraId="58D51B59" w14:textId="77777777" w:rsidR="00BF59CA" w:rsidRPr="004B249C" w:rsidRDefault="008D124B" w:rsidP="004B249C">
    <w:pPr>
      <w:pStyle w:val="SHHFFNoSpacing"/>
      <w:tabs>
        <w:tab w:val="right" w:pos="9072"/>
      </w:tabs>
      <w:spacing w:before="60"/>
    </w:pPr>
    <w:sdt>
      <w:sdtPr>
        <w:alias w:val="Outline Content"/>
        <w:tag w:val="F468CEC89B394BEB9659F088DB3BBD7B"/>
        <w:id w:val="-1986934005"/>
        <w:showingPlcHdr/>
        <w:text w:multiLine="1"/>
      </w:sdtPr>
      <w:sdtEndPr/>
      <w:sdtContent/>
    </w:sdt>
    <w:r w:rsidR="00BF59C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8D16" w14:textId="77777777" w:rsidR="00582062" w:rsidRDefault="00582062">
      <w:pPr>
        <w:spacing w:after="0" w:line="240" w:lineRule="auto"/>
      </w:pPr>
      <w:r>
        <w:separator/>
      </w:r>
    </w:p>
  </w:footnote>
  <w:footnote w:type="continuationSeparator" w:id="0">
    <w:p w14:paraId="104532D5" w14:textId="77777777" w:rsidR="00582062" w:rsidRDefault="00582062">
      <w:pPr>
        <w:spacing w:after="0" w:line="240" w:lineRule="auto"/>
      </w:pPr>
      <w:r>
        <w:continuationSeparator/>
      </w:r>
    </w:p>
  </w:footnote>
  <w:footnote w:type="continuationNotice" w:id="1">
    <w:p w14:paraId="449F4506" w14:textId="77777777" w:rsidR="00582062" w:rsidRDefault="005820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BB26" w14:textId="77777777" w:rsidR="00BF59CA" w:rsidRPr="004B249C" w:rsidRDefault="008D124B" w:rsidP="00962C4E">
    <w:pPr>
      <w:pStyle w:val="FootnoteText"/>
    </w:pPr>
    <w:sdt>
      <w:sdtPr>
        <w:alias w:val="Outline Content"/>
        <w:tag w:val="B1F85EEC038542E1846AF758A868A1A4"/>
        <w:id w:val="547038087"/>
        <w:showingPlcHdr/>
        <w:text w:multiLine="1"/>
      </w:sdtPr>
      <w:sdtEndPr/>
      <w:sdtContent/>
    </w:sdt>
    <w:r w:rsidR="00BF59C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6D76"/>
    <w:multiLevelType w:val="multilevel"/>
    <w:tmpl w:val="DCE82FC4"/>
    <w:name w:val="SH Numbering"/>
    <w:lvl w:ilvl="0">
      <w:start w:val="1"/>
      <w:numFmt w:val="decimal"/>
      <w:pStyle w:val="SH1"/>
      <w:lvlText w:val="%1"/>
      <w:lvlJc w:val="left"/>
      <w:pPr>
        <w:ind w:left="851" w:hanging="851"/>
      </w:pPr>
      <w:rPr>
        <w:rFonts w:hint="default"/>
      </w:rPr>
    </w:lvl>
    <w:lvl w:ilvl="1">
      <w:start w:val="1"/>
      <w:numFmt w:val="decimal"/>
      <w:pStyle w:val="SH2"/>
      <w:lvlText w:val="%1.%2"/>
      <w:lvlJc w:val="left"/>
      <w:pPr>
        <w:tabs>
          <w:tab w:val="num" w:pos="851"/>
        </w:tabs>
        <w:ind w:left="1701" w:hanging="850"/>
      </w:pPr>
      <w:rPr>
        <w:rFonts w:hint="default"/>
      </w:rPr>
    </w:lvl>
    <w:lvl w:ilvl="2">
      <w:start w:val="1"/>
      <w:numFmt w:val="decimal"/>
      <w:pStyle w:val="SH3"/>
      <w:lvlText w:val="%1.%2.%3"/>
      <w:lvlJc w:val="left"/>
      <w:pPr>
        <w:tabs>
          <w:tab w:val="num" w:pos="1701"/>
        </w:tabs>
        <w:ind w:left="2552" w:hanging="851"/>
      </w:pPr>
      <w:rPr>
        <w:rFonts w:hint="default"/>
      </w:rPr>
    </w:lvl>
    <w:lvl w:ilvl="3">
      <w:start w:val="1"/>
      <w:numFmt w:val="lowerLetter"/>
      <w:pStyle w:val="SH4"/>
      <w:lvlText w:val="(%4)"/>
      <w:lvlJc w:val="left"/>
      <w:pPr>
        <w:tabs>
          <w:tab w:val="num" w:pos="2552"/>
        </w:tabs>
        <w:ind w:left="3402" w:hanging="850"/>
      </w:pPr>
      <w:rPr>
        <w:rFonts w:hint="default"/>
      </w:rPr>
    </w:lvl>
    <w:lvl w:ilvl="4">
      <w:start w:val="1"/>
      <w:numFmt w:val="lowerRoman"/>
      <w:pStyle w:val="SH5"/>
      <w:lvlText w:val="(%5)"/>
      <w:lvlJc w:val="left"/>
      <w:pPr>
        <w:tabs>
          <w:tab w:val="num" w:pos="3402"/>
        </w:tabs>
        <w:ind w:left="4253" w:hanging="851"/>
      </w:pPr>
      <w:rPr>
        <w:rFonts w:hint="default"/>
      </w:rPr>
    </w:lvl>
    <w:lvl w:ilvl="5">
      <w:start w:val="1"/>
      <w:numFmt w:val="upperLetter"/>
      <w:lvlText w:val="(%6)"/>
      <w:lvlJc w:val="left"/>
      <w:pPr>
        <w:ind w:left="5103" w:hanging="85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15645459"/>
    <w:multiLevelType w:val="hybridMultilevel"/>
    <w:tmpl w:val="74C2C600"/>
    <w:name w:val="SH TabBullet"/>
    <w:lvl w:ilvl="0" w:tplc="93DE1042">
      <w:start w:val="1"/>
      <w:numFmt w:val="bullet"/>
      <w:pStyle w:val="SHTabBullet"/>
      <w:lvlText w:val=""/>
      <w:lvlJc w:val="left"/>
      <w:pPr>
        <w:ind w:left="850" w:hanging="85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97A76"/>
    <w:multiLevelType w:val="multilevel"/>
    <w:tmpl w:val="CA38508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15:restartNumberingAfterBreak="0">
    <w:nsid w:val="250F6BD7"/>
    <w:multiLevelType w:val="multilevel"/>
    <w:tmpl w:val="335814FC"/>
    <w:name w:val="SH Legal Numbering"/>
    <w:lvl w:ilvl="0">
      <w:start w:val="1"/>
      <w:numFmt w:val="decimal"/>
      <w:pStyle w:val="SH1Legal"/>
      <w:lvlText w:val="%1"/>
      <w:lvlJc w:val="left"/>
      <w:pPr>
        <w:ind w:left="851" w:hanging="851"/>
      </w:pPr>
      <w:rPr>
        <w:rFonts w:hint="default"/>
        <w:b/>
      </w:rPr>
    </w:lvl>
    <w:lvl w:ilvl="1">
      <w:start w:val="1"/>
      <w:numFmt w:val="decimal"/>
      <w:pStyle w:val="SH2Legal"/>
      <w:lvlText w:val="%1.%2"/>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H3Legal"/>
      <w:lvlText w:val="%1.%2.%3"/>
      <w:lvlJc w:val="left"/>
      <w:pPr>
        <w:ind w:left="1701" w:hanging="850"/>
      </w:pPr>
      <w:rPr>
        <w:rFonts w:hint="default"/>
      </w:rPr>
    </w:lvl>
    <w:lvl w:ilvl="3">
      <w:start w:val="1"/>
      <w:numFmt w:val="lowerLetter"/>
      <w:pStyle w:val="SH4Legal"/>
      <w:lvlText w:val="(%4)"/>
      <w:lvlJc w:val="left"/>
      <w:pPr>
        <w:tabs>
          <w:tab w:val="num" w:pos="1701"/>
        </w:tabs>
        <w:ind w:left="2552" w:hanging="851"/>
      </w:pPr>
      <w:rPr>
        <w:rFonts w:hint="default"/>
      </w:rPr>
    </w:lvl>
    <w:lvl w:ilvl="4">
      <w:start w:val="1"/>
      <w:numFmt w:val="lowerRoman"/>
      <w:pStyle w:val="SH5Legal"/>
      <w:lvlText w:val="(%5)"/>
      <w:lvlJc w:val="left"/>
      <w:pPr>
        <w:tabs>
          <w:tab w:val="num" w:pos="8222"/>
        </w:tabs>
        <w:ind w:left="9072" w:hanging="850"/>
      </w:pPr>
      <w:rPr>
        <w:rFonts w:hint="default"/>
      </w:rPr>
    </w:lvl>
    <w:lvl w:ilvl="5">
      <w:start w:val="1"/>
      <w:numFmt w:val="upperLetter"/>
      <w:lvlText w:val="(%6)"/>
      <w:lvlJc w:val="left"/>
      <w:pPr>
        <w:ind w:left="4253" w:hanging="851"/>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4" w15:restartNumberingAfterBreak="0">
    <w:nsid w:val="2D8B5EF3"/>
    <w:multiLevelType w:val="multilevel"/>
    <w:tmpl w:val="0C06B0CC"/>
    <w:name w:val="SH Romans"/>
    <w:lvl w:ilvl="0">
      <w:start w:val="1"/>
      <w:numFmt w:val="lowerRoman"/>
      <w:pStyle w:val="SHRoman1"/>
      <w:lvlText w:val="(%1)"/>
      <w:lvlJc w:val="left"/>
      <w:pPr>
        <w:ind w:left="1701" w:hanging="851"/>
      </w:pPr>
      <w:rPr>
        <w:rFonts w:hint="default"/>
      </w:rPr>
    </w:lvl>
    <w:lvl w:ilvl="1">
      <w:start w:val="1"/>
      <w:numFmt w:val="lowerRoman"/>
      <w:pStyle w:val="SHRoman2"/>
      <w:lvlText w:val="(%2)"/>
      <w:lvlJc w:val="left"/>
      <w:pPr>
        <w:tabs>
          <w:tab w:val="num" w:pos="1701"/>
        </w:tabs>
        <w:ind w:left="2551" w:hanging="850"/>
      </w:pPr>
      <w:rPr>
        <w:rFonts w:hint="default"/>
      </w:rPr>
    </w:lvl>
    <w:lvl w:ilvl="2">
      <w:start w:val="1"/>
      <w:numFmt w:val="lowerRoman"/>
      <w:pStyle w:val="SHRoman3"/>
      <w:lvlText w:val="(%3)"/>
      <w:lvlJc w:val="left"/>
      <w:pPr>
        <w:tabs>
          <w:tab w:val="num" w:pos="2551"/>
        </w:tabs>
        <w:ind w:left="3402" w:hanging="851"/>
      </w:pPr>
      <w:rPr>
        <w:rFonts w:hint="default"/>
      </w:rPr>
    </w:lvl>
    <w:lvl w:ilvl="3">
      <w:start w:val="1"/>
      <w:numFmt w:val="lowerRoman"/>
      <w:lvlText w:val="(%4)"/>
      <w:lvlJc w:val="left"/>
      <w:pPr>
        <w:tabs>
          <w:tab w:val="num" w:pos="3402"/>
        </w:tabs>
        <w:ind w:left="4252" w:hanging="850"/>
      </w:pPr>
      <w:rPr>
        <w:rFonts w:hint="default"/>
      </w:rPr>
    </w:lvl>
    <w:lvl w:ilvl="4">
      <w:start w:val="1"/>
      <w:numFmt w:val="lowerRoman"/>
      <w:lvlText w:val="(%5)"/>
      <w:lvlJc w:val="left"/>
      <w:pPr>
        <w:tabs>
          <w:tab w:val="num" w:pos="4252"/>
        </w:tabs>
        <w:ind w:left="5103" w:hanging="851"/>
      </w:pPr>
      <w:rPr>
        <w:rFonts w:hint="default"/>
      </w:rPr>
    </w:lvl>
    <w:lvl w:ilvl="5">
      <w:start w:val="1"/>
      <w:numFmt w:val="lowerRoman"/>
      <w:lvlText w:val="(%6)"/>
      <w:lvlJc w:val="left"/>
      <w:pPr>
        <w:tabs>
          <w:tab w:val="num" w:pos="5103"/>
        </w:tabs>
        <w:ind w:left="5953" w:hanging="850"/>
      </w:pPr>
      <w:rPr>
        <w:rFonts w:hint="default"/>
      </w:rPr>
    </w:lvl>
    <w:lvl w:ilvl="6">
      <w:start w:val="1"/>
      <w:numFmt w:val="lowerRoman"/>
      <w:lvlText w:val="(%7)"/>
      <w:lvlJc w:val="left"/>
      <w:pPr>
        <w:tabs>
          <w:tab w:val="num" w:pos="5953"/>
        </w:tabs>
        <w:ind w:left="6804" w:hanging="851"/>
      </w:pPr>
      <w:rPr>
        <w:rFonts w:hint="default"/>
      </w:rPr>
    </w:lvl>
    <w:lvl w:ilvl="7">
      <w:start w:val="1"/>
      <w:numFmt w:val="lowerRoman"/>
      <w:lvlText w:val="(%8)"/>
      <w:lvlJc w:val="left"/>
      <w:pPr>
        <w:tabs>
          <w:tab w:val="num" w:pos="6804"/>
        </w:tabs>
        <w:ind w:left="7654" w:hanging="850"/>
      </w:pPr>
      <w:rPr>
        <w:rFonts w:hint="default"/>
      </w:rPr>
    </w:lvl>
    <w:lvl w:ilvl="8">
      <w:start w:val="1"/>
      <w:numFmt w:val="lowerRoman"/>
      <w:lvlText w:val="(%9)"/>
      <w:lvlJc w:val="left"/>
      <w:pPr>
        <w:tabs>
          <w:tab w:val="num" w:pos="7654"/>
        </w:tabs>
        <w:ind w:left="8505" w:hanging="851"/>
      </w:pPr>
      <w:rPr>
        <w:rFonts w:hint="default"/>
      </w:rPr>
    </w:lvl>
  </w:abstractNum>
  <w:abstractNum w:abstractNumId="5" w15:restartNumberingAfterBreak="0">
    <w:nsid w:val="2F44742B"/>
    <w:multiLevelType w:val="hybridMultilevel"/>
    <w:tmpl w:val="671AD54E"/>
    <w:lvl w:ilvl="0" w:tplc="0409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4E5E37"/>
    <w:multiLevelType w:val="hybridMultilevel"/>
    <w:tmpl w:val="A1888F1E"/>
    <w:lvl w:ilvl="0" w:tplc="75CA5560">
      <w:start w:val="1"/>
      <w:numFmt w:val="bullet"/>
      <w:lvlText w:val="-"/>
      <w:lvlJc w:val="left"/>
      <w:pPr>
        <w:ind w:left="2055" w:hanging="360"/>
      </w:pPr>
      <w:rPr>
        <w:rFonts w:ascii="Verdana" w:eastAsiaTheme="minorHAnsi" w:hAnsi="Verdana" w:cstheme="minorBidi"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7" w15:restartNumberingAfterBreak="0">
    <w:nsid w:val="36231319"/>
    <w:multiLevelType w:val="hybridMultilevel"/>
    <w:tmpl w:val="671AD54E"/>
    <w:lvl w:ilvl="0" w:tplc="0409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DE2D24"/>
    <w:multiLevelType w:val="hybridMultilevel"/>
    <w:tmpl w:val="0C3EE5AA"/>
    <w:lvl w:ilvl="0" w:tplc="3892B53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B9712B"/>
    <w:multiLevelType w:val="hybridMultilevel"/>
    <w:tmpl w:val="92789382"/>
    <w:name w:val="SH TabNum"/>
    <w:lvl w:ilvl="0" w:tplc="8D183B82">
      <w:start w:val="1"/>
      <w:numFmt w:val="decimal"/>
      <w:pStyle w:val="SHTabNum"/>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DE7119"/>
    <w:multiLevelType w:val="hybridMultilevel"/>
    <w:tmpl w:val="24D6A36E"/>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1" w15:restartNumberingAfterBreak="0">
    <w:nsid w:val="4AA275AA"/>
    <w:multiLevelType w:val="hybridMultilevel"/>
    <w:tmpl w:val="574083EA"/>
    <w:name w:val="SH TabRoman"/>
    <w:lvl w:ilvl="0" w:tplc="3EB40278">
      <w:start w:val="1"/>
      <w:numFmt w:val="lowerRoman"/>
      <w:pStyle w:val="SHTabRoman"/>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DD57B2"/>
    <w:multiLevelType w:val="hybridMultilevel"/>
    <w:tmpl w:val="0E983AA8"/>
    <w:lvl w:ilvl="0" w:tplc="4F9C6D7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C73095"/>
    <w:multiLevelType w:val="hybridMultilevel"/>
    <w:tmpl w:val="41222164"/>
    <w:name w:val="SH Recitals"/>
    <w:lvl w:ilvl="0" w:tplc="76120056">
      <w:start w:val="1"/>
      <w:numFmt w:val="upperLetter"/>
      <w:pStyle w:val="SHRecitals"/>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1E3F44"/>
    <w:multiLevelType w:val="hybridMultilevel"/>
    <w:tmpl w:val="02EA45CE"/>
    <w:name w:val="SH Parties"/>
    <w:lvl w:ilvl="0" w:tplc="4ADEA7F2">
      <w:start w:val="1"/>
      <w:numFmt w:val="decimal"/>
      <w:pStyle w:val="SHParties"/>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7E0E67"/>
    <w:multiLevelType w:val="hybridMultilevel"/>
    <w:tmpl w:val="5A04C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6048C"/>
    <w:multiLevelType w:val="multilevel"/>
    <w:tmpl w:val="F61AC708"/>
    <w:name w:val="SH Bullets"/>
    <w:lvl w:ilvl="0">
      <w:start w:val="1"/>
      <w:numFmt w:val="bullet"/>
      <w:pStyle w:val="SHBullet1"/>
      <w:lvlText w:val=""/>
      <w:lvlJc w:val="left"/>
      <w:pPr>
        <w:ind w:left="851" w:hanging="851"/>
      </w:pPr>
      <w:rPr>
        <w:rFonts w:ascii="Wingdings" w:hAnsi="Wingdings" w:hint="default"/>
      </w:rPr>
    </w:lvl>
    <w:lvl w:ilvl="1">
      <w:start w:val="1"/>
      <w:numFmt w:val="bullet"/>
      <w:pStyle w:val="SHBullet2"/>
      <w:lvlText w:val=""/>
      <w:lvlJc w:val="left"/>
      <w:pPr>
        <w:ind w:left="1701" w:hanging="850"/>
      </w:pPr>
      <w:rPr>
        <w:rFonts w:ascii="Wingdings" w:hAnsi="Wingdings" w:hint="default"/>
      </w:rPr>
    </w:lvl>
    <w:lvl w:ilvl="2">
      <w:start w:val="1"/>
      <w:numFmt w:val="bullet"/>
      <w:pStyle w:val="SHBullet3"/>
      <w:lvlText w:val=""/>
      <w:lvlJc w:val="left"/>
      <w:pPr>
        <w:ind w:left="2552" w:hanging="851"/>
      </w:pPr>
      <w:rPr>
        <w:rFonts w:ascii="Wingdings" w:hAnsi="Wingdings" w:hint="default"/>
      </w:rPr>
    </w:lvl>
    <w:lvl w:ilvl="3">
      <w:start w:val="1"/>
      <w:numFmt w:val="bullet"/>
      <w:lvlText w:val=""/>
      <w:lvlJc w:val="left"/>
      <w:pPr>
        <w:ind w:left="3402" w:hanging="850"/>
      </w:pPr>
      <w:rPr>
        <w:rFonts w:ascii="Wingdings" w:hAnsi="Wingdings" w:hint="default"/>
      </w:rPr>
    </w:lvl>
    <w:lvl w:ilvl="4">
      <w:start w:val="1"/>
      <w:numFmt w:val="bullet"/>
      <w:lvlText w:val=""/>
      <w:lvlJc w:val="left"/>
      <w:pPr>
        <w:ind w:left="4253" w:hanging="851"/>
      </w:pPr>
      <w:rPr>
        <w:rFonts w:ascii="Wingdings" w:hAnsi="Wingdings" w:hint="default"/>
      </w:rPr>
    </w:lvl>
    <w:lvl w:ilvl="5">
      <w:start w:val="1"/>
      <w:numFmt w:val="bullet"/>
      <w:lvlText w:val=""/>
      <w:lvlJc w:val="left"/>
      <w:pPr>
        <w:ind w:left="5103" w:hanging="850"/>
      </w:pPr>
      <w:rPr>
        <w:rFonts w:ascii="Wingdings" w:hAnsi="Wingdings" w:hint="default"/>
      </w:rPr>
    </w:lvl>
    <w:lvl w:ilvl="6">
      <w:start w:val="1"/>
      <w:numFmt w:val="bullet"/>
      <w:lvlText w:val=""/>
      <w:lvlJc w:val="left"/>
      <w:pPr>
        <w:tabs>
          <w:tab w:val="num" w:pos="5103"/>
        </w:tabs>
        <w:ind w:left="5954" w:hanging="851"/>
      </w:pPr>
      <w:rPr>
        <w:rFonts w:ascii="Wingdings" w:hAnsi="Wingdings" w:hint="default"/>
      </w:rPr>
    </w:lvl>
    <w:lvl w:ilvl="7">
      <w:start w:val="1"/>
      <w:numFmt w:val="bullet"/>
      <w:lvlText w:val=""/>
      <w:lvlJc w:val="left"/>
      <w:pPr>
        <w:tabs>
          <w:tab w:val="num" w:pos="5954"/>
        </w:tabs>
        <w:ind w:left="6804" w:hanging="850"/>
      </w:pPr>
      <w:rPr>
        <w:rFonts w:ascii="Wingdings" w:hAnsi="Wingdings" w:hint="default"/>
      </w:rPr>
    </w:lvl>
    <w:lvl w:ilvl="8">
      <w:start w:val="1"/>
      <w:numFmt w:val="bullet"/>
      <w:lvlText w:val=""/>
      <w:lvlJc w:val="left"/>
      <w:pPr>
        <w:ind w:left="7655" w:hanging="851"/>
      </w:pPr>
      <w:rPr>
        <w:rFonts w:ascii="Symbol" w:hAnsi="Symbol" w:hint="default"/>
      </w:rPr>
    </w:lvl>
  </w:abstractNum>
  <w:abstractNum w:abstractNumId="17" w15:restartNumberingAfterBreak="0">
    <w:nsid w:val="64C36957"/>
    <w:multiLevelType w:val="hybridMultilevel"/>
    <w:tmpl w:val="1166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977B8E"/>
    <w:multiLevelType w:val="multilevel"/>
    <w:tmpl w:val="CC62705E"/>
    <w:name w:val="SH Schedules"/>
    <w:lvl w:ilvl="0">
      <w:start w:val="1"/>
      <w:numFmt w:val="decimal"/>
      <w:pStyle w:val="SHSch"/>
      <w:lvlText w:val="Schedule %1"/>
      <w:lvlJc w:val="left"/>
      <w:pPr>
        <w:ind w:left="0" w:firstLine="0"/>
      </w:pPr>
      <w:rPr>
        <w:rFonts w:ascii="Verdana" w:hAnsi="Verdana" w:hint="default"/>
        <w:b/>
        <w:i w:val="0"/>
        <w:sz w:val="19"/>
      </w:rPr>
    </w:lvl>
    <w:lvl w:ilvl="1">
      <w:start w:val="1"/>
      <w:numFmt w:val="none"/>
      <w:pStyle w:val="SHSchTitle"/>
      <w:suff w:val="nothing"/>
      <w:lvlText w:val=""/>
      <w:lvlJc w:val="left"/>
      <w:pPr>
        <w:ind w:left="0" w:firstLine="0"/>
      </w:pPr>
      <w:rPr>
        <w:rFonts w:hint="default"/>
      </w:rPr>
    </w:lvl>
    <w:lvl w:ilvl="2">
      <w:start w:val="1"/>
      <w:numFmt w:val="decimal"/>
      <w:pStyle w:val="SHSch1"/>
      <w:lvlText w:val="%3"/>
      <w:lvlJc w:val="left"/>
      <w:pPr>
        <w:ind w:left="851" w:hanging="851"/>
      </w:pPr>
      <w:rPr>
        <w:rFonts w:hint="default"/>
      </w:rPr>
    </w:lvl>
    <w:lvl w:ilvl="3">
      <w:start w:val="1"/>
      <w:numFmt w:val="decimal"/>
      <w:pStyle w:val="SHSch2"/>
      <w:lvlText w:val="%3.%4"/>
      <w:lvlJc w:val="left"/>
      <w:pPr>
        <w:ind w:left="1701" w:hanging="850"/>
      </w:pPr>
      <w:rPr>
        <w:rFonts w:hint="default"/>
      </w:rPr>
    </w:lvl>
    <w:lvl w:ilvl="4">
      <w:start w:val="1"/>
      <w:numFmt w:val="decimal"/>
      <w:pStyle w:val="SHSch3"/>
      <w:lvlText w:val="%3.%4.%5"/>
      <w:lvlJc w:val="left"/>
      <w:pPr>
        <w:ind w:left="2552" w:hanging="851"/>
      </w:pPr>
      <w:rPr>
        <w:rFonts w:hint="default"/>
      </w:rPr>
    </w:lvl>
    <w:lvl w:ilvl="5">
      <w:start w:val="1"/>
      <w:numFmt w:val="lowerLetter"/>
      <w:pStyle w:val="SHSch4"/>
      <w:lvlText w:val="(%6)"/>
      <w:lvlJc w:val="left"/>
      <w:pPr>
        <w:tabs>
          <w:tab w:val="num" w:pos="2552"/>
        </w:tabs>
        <w:ind w:left="3402" w:hanging="850"/>
      </w:pPr>
      <w:rPr>
        <w:rFonts w:hint="default"/>
      </w:rPr>
    </w:lvl>
    <w:lvl w:ilvl="6">
      <w:start w:val="1"/>
      <w:numFmt w:val="lowerRoman"/>
      <w:pStyle w:val="SHSch5"/>
      <w:lvlText w:val="(%7)"/>
      <w:lvlJc w:val="left"/>
      <w:pPr>
        <w:tabs>
          <w:tab w:val="num" w:pos="3402"/>
        </w:tabs>
        <w:ind w:left="4253" w:hanging="851"/>
      </w:pPr>
      <w:rPr>
        <w:rFonts w:hint="default"/>
      </w:rPr>
    </w:lvl>
    <w:lvl w:ilvl="7">
      <w:start w:val="1"/>
      <w:numFmt w:val="upperLetter"/>
      <w:lvlText w:val="(%8)"/>
      <w:lvlJc w:val="left"/>
      <w:pPr>
        <w:ind w:left="5103" w:hanging="850"/>
      </w:pPr>
      <w:rPr>
        <w:rFonts w:hint="default"/>
      </w:rPr>
    </w:lvl>
    <w:lvl w:ilvl="8">
      <w:start w:val="1"/>
      <w:numFmt w:val="none"/>
      <w:lvlRestart w:val="0"/>
      <w:suff w:val="nothing"/>
      <w:lvlText w:val="%9"/>
      <w:lvlJc w:val="left"/>
      <w:pPr>
        <w:ind w:left="0" w:firstLine="0"/>
      </w:pPr>
      <w:rPr>
        <w:rFonts w:hint="default"/>
      </w:rPr>
    </w:lvl>
  </w:abstractNum>
  <w:abstractNum w:abstractNumId="19" w15:restartNumberingAfterBreak="0">
    <w:nsid w:val="72516C4F"/>
    <w:multiLevelType w:val="hybridMultilevel"/>
    <w:tmpl w:val="CCC88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435E3D"/>
    <w:multiLevelType w:val="hybridMultilevel"/>
    <w:tmpl w:val="08420C8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78683A6">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327586"/>
    <w:multiLevelType w:val="multilevel"/>
    <w:tmpl w:val="C0900164"/>
    <w:lvl w:ilvl="0">
      <w:start w:val="1"/>
      <w:numFmt w:val="lowerLetter"/>
      <w:pStyle w:val="SHAlpha1"/>
      <w:lvlText w:val="(%1)"/>
      <w:lvlJc w:val="left"/>
      <w:pPr>
        <w:ind w:left="851" w:hanging="851"/>
      </w:pPr>
      <w:rPr>
        <w:rFonts w:hint="default"/>
      </w:rPr>
    </w:lvl>
    <w:lvl w:ilvl="1">
      <w:start w:val="1"/>
      <w:numFmt w:val="lowerLetter"/>
      <w:pStyle w:val="SHAlpha2"/>
      <w:lvlText w:val="(%2)"/>
      <w:lvlJc w:val="left"/>
      <w:pPr>
        <w:tabs>
          <w:tab w:val="num" w:pos="851"/>
        </w:tabs>
        <w:ind w:left="1701" w:hanging="850"/>
      </w:pPr>
      <w:rPr>
        <w:rFonts w:hint="default"/>
      </w:rPr>
    </w:lvl>
    <w:lvl w:ilvl="2">
      <w:start w:val="1"/>
      <w:numFmt w:val="lowerLetter"/>
      <w:pStyle w:val="SHAlpha3"/>
      <w:lvlText w:val="(%3)"/>
      <w:lvlJc w:val="left"/>
      <w:pPr>
        <w:tabs>
          <w:tab w:val="num" w:pos="1701"/>
        </w:tabs>
        <w:ind w:left="2552" w:hanging="851"/>
      </w:pPr>
      <w:rPr>
        <w:rFonts w:hint="default"/>
      </w:rPr>
    </w:lvl>
    <w:lvl w:ilvl="3">
      <w:start w:val="1"/>
      <w:numFmt w:val="lowerLetter"/>
      <w:lvlText w:val="(%4)"/>
      <w:lvlJc w:val="left"/>
      <w:pPr>
        <w:tabs>
          <w:tab w:val="num" w:pos="5103"/>
        </w:tabs>
        <w:ind w:left="3402" w:hanging="850"/>
      </w:pPr>
      <w:rPr>
        <w:rFonts w:hint="default"/>
      </w:rPr>
    </w:lvl>
    <w:lvl w:ilvl="4">
      <w:start w:val="1"/>
      <w:numFmt w:val="lowerLetter"/>
      <w:lvlText w:val="(%5)"/>
      <w:lvlJc w:val="left"/>
      <w:pPr>
        <w:tabs>
          <w:tab w:val="num" w:pos="3402"/>
        </w:tabs>
        <w:ind w:left="4253" w:hanging="851"/>
      </w:pPr>
      <w:rPr>
        <w:rFonts w:hint="default"/>
      </w:rPr>
    </w:lvl>
    <w:lvl w:ilvl="5">
      <w:start w:val="1"/>
      <w:numFmt w:val="lowerLetter"/>
      <w:lvlText w:val="(%6)"/>
      <w:lvlJc w:val="left"/>
      <w:pPr>
        <w:tabs>
          <w:tab w:val="num" w:pos="4253"/>
        </w:tabs>
        <w:ind w:left="5103" w:hanging="850"/>
      </w:pPr>
      <w:rPr>
        <w:rFonts w:hint="default"/>
      </w:rPr>
    </w:lvl>
    <w:lvl w:ilvl="6">
      <w:start w:val="1"/>
      <w:numFmt w:val="lowerLetter"/>
      <w:lvlText w:val="(%7)"/>
      <w:lvlJc w:val="left"/>
      <w:pPr>
        <w:tabs>
          <w:tab w:val="num" w:pos="5103"/>
        </w:tabs>
        <w:ind w:left="5954" w:hanging="851"/>
      </w:pPr>
      <w:rPr>
        <w:rFonts w:hint="default"/>
      </w:rPr>
    </w:lvl>
    <w:lvl w:ilvl="7">
      <w:start w:val="1"/>
      <w:numFmt w:val="lowerLetter"/>
      <w:lvlText w:val="(%8)"/>
      <w:lvlJc w:val="left"/>
      <w:pPr>
        <w:tabs>
          <w:tab w:val="num" w:pos="5954"/>
        </w:tabs>
        <w:ind w:left="6804" w:hanging="850"/>
      </w:pPr>
      <w:rPr>
        <w:rFonts w:hint="default"/>
      </w:rPr>
    </w:lvl>
    <w:lvl w:ilvl="8">
      <w:start w:val="1"/>
      <w:numFmt w:val="lowerLetter"/>
      <w:lvlText w:val="(%9)"/>
      <w:lvlJc w:val="left"/>
      <w:pPr>
        <w:ind w:left="7655" w:hanging="851"/>
      </w:pPr>
      <w:rPr>
        <w:rFonts w:hint="default"/>
      </w:rPr>
    </w:lvl>
  </w:abstractNum>
  <w:abstractNum w:abstractNumId="22" w15:restartNumberingAfterBreak="0">
    <w:nsid w:val="7D185071"/>
    <w:multiLevelType w:val="hybridMultilevel"/>
    <w:tmpl w:val="E9108D98"/>
    <w:name w:val="SH TabAlpha"/>
    <w:lvl w:ilvl="0" w:tplc="82D48B3E">
      <w:start w:val="1"/>
      <w:numFmt w:val="lowerLetter"/>
      <w:pStyle w:val="SHTabAlpha"/>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7124759">
    <w:abstractNumId w:val="14"/>
  </w:num>
  <w:num w:numId="2" w16cid:durableId="1749694979">
    <w:abstractNumId w:val="13"/>
  </w:num>
  <w:num w:numId="3" w16cid:durableId="1186361777">
    <w:abstractNumId w:val="1"/>
  </w:num>
  <w:num w:numId="4" w16cid:durableId="1067188971">
    <w:abstractNumId w:val="9"/>
  </w:num>
  <w:num w:numId="5" w16cid:durableId="1041973905">
    <w:abstractNumId w:val="22"/>
  </w:num>
  <w:num w:numId="6" w16cid:durableId="2034263131">
    <w:abstractNumId w:val="11"/>
  </w:num>
  <w:num w:numId="7" w16cid:durableId="1971550073">
    <w:abstractNumId w:val="3"/>
  </w:num>
  <w:num w:numId="8" w16cid:durableId="1623415838">
    <w:abstractNumId w:val="16"/>
  </w:num>
  <w:num w:numId="9" w16cid:durableId="1683817893">
    <w:abstractNumId w:val="4"/>
  </w:num>
  <w:num w:numId="10" w16cid:durableId="999432063">
    <w:abstractNumId w:val="0"/>
  </w:num>
  <w:num w:numId="11" w16cid:durableId="1660185133">
    <w:abstractNumId w:val="18"/>
  </w:num>
  <w:num w:numId="12" w16cid:durableId="7403747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9737304">
    <w:abstractNumId w:val="2"/>
  </w:num>
  <w:num w:numId="14" w16cid:durableId="269747313">
    <w:abstractNumId w:val="8"/>
  </w:num>
  <w:num w:numId="15" w16cid:durableId="497038065">
    <w:abstractNumId w:val="15"/>
  </w:num>
  <w:num w:numId="16" w16cid:durableId="664666415">
    <w:abstractNumId w:val="20"/>
  </w:num>
  <w:num w:numId="17" w16cid:durableId="753431340">
    <w:abstractNumId w:val="19"/>
  </w:num>
  <w:num w:numId="18" w16cid:durableId="376248943">
    <w:abstractNumId w:val="21"/>
  </w:num>
  <w:num w:numId="19" w16cid:durableId="631255878">
    <w:abstractNumId w:val="7"/>
  </w:num>
  <w:num w:numId="20" w16cid:durableId="429011242">
    <w:abstractNumId w:val="5"/>
  </w:num>
  <w:num w:numId="21" w16cid:durableId="2104183928">
    <w:abstractNumId w:val="12"/>
  </w:num>
  <w:num w:numId="22" w16cid:durableId="495993718">
    <w:abstractNumId w:val="6"/>
  </w:num>
  <w:num w:numId="23" w16cid:durableId="1666859380">
    <w:abstractNumId w:val="17"/>
  </w:num>
  <w:num w:numId="24" w16cid:durableId="1320883278">
    <w:abstractNumId w:val="10"/>
  </w:num>
  <w:num w:numId="25" w16cid:durableId="52781304">
    <w:abstractNumId w:val="3"/>
  </w:num>
  <w:num w:numId="26" w16cid:durableId="2046366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5348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0966359">
    <w:abstractNumId w:val="3"/>
  </w:num>
  <w:num w:numId="29" w16cid:durableId="11578466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3616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51160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203169">
    <w:abstractNumId w:val="3"/>
  </w:num>
  <w:num w:numId="33" w16cid:durableId="89787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182434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oNotTrackFormatting/>
  <w:defaultTabStop w:val="850"/>
  <w:characterSpacingControl w:val="doNotCompress"/>
  <w:hdrShapeDefaults>
    <o:shapedefaults v:ext="edit" spidmax="186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utlineMetadata" w:val="&lt;?xml version=&quot;1.0&quot; encoding=&quot;utf-16&quot;?&gt;_x000d__x000a_&lt;template xmlns:xsd=&quot;http://www.w3.org/2001/XMLSchema&quot; xmlns:xsi=&quot;http://www.w3.org/2001/XMLSchema-instance&quot; id=&quot;0cee53e5-95c3-47a4-a232-5648ac84bc0f&quot; name=&quot;Agreement&quot; version=&quot;0&quot; schemaVersion=&quot;1&quot; wordVersion=&quot;14.0&quot; languageIso=&quot;&quot; helpUrl=&quot;&quot; importData=&quot;false&quot; xmlns=&quot;http://iphelion.com/word/outline/&quot;&gt;_x000d__x000a_  &lt;contentControls&gt;_x000d__x000a_    &lt;contentControl id=&quot;f01a7890-4339-44ad-9397-89876285cea0&quot; name=&quot;Date.Date&quot; assembly=&quot;Iphelion.Outline.Word2010.dll&quot; type=&quot;Iphelion.Outline.Word2010.Renderers.TextRenderer&quot; order=&quot;3&quot; active=&quot;true&quot; entityId=&quot;517a6466-a949-4963-97a0-8484d5d322f4&quot; fieldId=&quot;b7cefa41-f9d1-4f73-abf3-ce140e7a8497&quot; controlType=&quot;plainText&quot; controlEditType=&quot;inline&quot; enclosingBookmark=&quot;false&quot;&gt;_x000d__x000a_      &lt;parameters&gt;_x000d__x000a_        &lt;parameter id=&quot;0de3b884-e0bd-4fb3-a668-a64fef8c158c&quot; name=&quot;Remove content control&quot; key=&quot;removeContentControl&quot; value=&quot;False&quot; type=&quot;System.Boolean, mscorlib, Version=4.0.0.0, Culture=neutral, PublicKeyToken=b77a5c561934e089&quot; /&gt;_x000d__x000a_        &lt;parameter id=&quot;5742728c-0e27-4be6-a899-48f993415d1b&quot; name=&quot;Delete line if empty&quot; key=&quot;deleteLineIfEmpty&quot; value=&quot;False&quot; type=&quot;System.Boolean, mscorlib, Version=4.0.0.0, Culture=neutral, PublicKeyToken=b77a5c561934e089&quot; /&gt;_x000d__x000a_        &lt;parameter id=&quot;345f0d25-c596-4cee-8434-15f8b44d54e9&quot; name=&quot;Remove if empty&quot; key=&quot;deleteControlIfEmpty&quot; value=&quot;False&quot; type=&quot;System.Boolean, mscorlib, Version=4.0.0.0, Culture=neutral, PublicKeyToken=b77a5c561934e089&quot; /&gt;_x000d__x000a_        &lt;parameter id=&quot;277cf080-15d4-46d0-ba9d-c68c0e033081&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7db9e43a-3ffb-4b96-a609-e4253864cc9b&quot; name=&quot;Office Building Address Line 1&quot; assembly=&quot;Iphelion.Outline.Word2010.dll&quot; type=&quot;Iphelion.Outline.Word2010.Renderers.TextRenderer&quot; order=&quot;2&quot; active=&quot;true&quot; entityId=&quot;094a3b3a-52ef-4848-96f7-b0ce04bde2e8&quot; fieldId=&quot;be3194e4-7e16-4610-80e5-4cc5b582e017&quot; controlType=&quot;plainText&quot; controlEditType=&quot;inline&quot; enclosingBookmark=&quot;false&quot;&gt;_x000d__x000a_      &lt;parameters&gt;_x000d__x000a_        &lt;parameter id=&quot;06662949-47fa-4998-a5c3-938d81f5fd35&quot; name=&quot;Remove content control&quot; key=&quot;removeContentControl&quot; value=&quot;False&quot; type=&quot;System.Boolean, mscorlib, Version=4.0.0.0, Culture=neutral, PublicKeyToken=b77a5c561934e089&quot; /&gt;_x000d__x000a_        &lt;parameter id=&quot;b90f96c2-b302-418d-a95d-f43f3cb006d9&quot; name=&quot;Delete line if empty&quot; key=&quot;deleteLineIfEmpty&quot; value=&quot;False&quot; type=&quot;System.Boolean, mscorlib, Version=4.0.0.0, Culture=neutral, PublicKeyToken=b77a5c561934e089&quot; /&gt;_x000d__x000a_        &lt;parameter id=&quot;7582d376-fa9f-40b7-9263-31e4a5967e24&quot; name=&quot;Remove if empty&quot; key=&quot;deleteControlIfEmpty&quot; value=&quot;False&quot; type=&quot;System.Boolean, mscorlib, Version=4.0.0.0, Culture=neutral, PublicKeyToken=b77a5c561934e089&quot; /&gt;_x000d__x000a_        &lt;parameter id=&quot;feabefde-7e8c-4138-af44-132b522f619f&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0c7bf0a0-32da-4108-a15a-213d91e90f45&quot; name=&quot;Office Building Address Line 2&quot; assembly=&quot;Iphelion.Outline.Word2010.dll&quot; type=&quot;Iphelion.Outline.Word2010.Renderers.TextRenderer&quot; order=&quot;2&quot; active=&quot;true&quot; entityId=&quot;094a3b3a-52ef-4848-96f7-b0ce04bde2e8&quot; fieldId=&quot;6d7d4bf1-6c95-4123-9b1d-901e680705b5&quot; controlType=&quot;plainText&quot; controlEditType=&quot;inline&quot; enclosingBookmark=&quot;false&quot;&gt;_x000d__x000a_      &lt;parameters&gt;_x000d__x000a_        &lt;parameter id=&quot;5ac196f1-2d65-4d9b-b259-cdfa8e7c802a&quot; name=&quot;Remove content control&quot; key=&quot;removeContentControl&quot; value=&quot;False&quot; type=&quot;System.Boolean, mscorlib, Version=4.0.0.0, Culture=neutral, PublicKeyToken=b77a5c561934e089&quot; /&gt;_x000d__x000a_        &lt;parameter id=&quot;ea4e30d9-1505-491c-b4d7-fc183a481255&quot; name=&quot;Delete line if empty&quot; key=&quot;deleteLineIfEmpty&quot; value=&quot;False&quot; type=&quot;System.Boolean, mscorlib, Version=4.0.0.0, Culture=neutral, PublicKeyToken=b77a5c561934e089&quot; /&gt;_x000d__x000a_        &lt;parameter id=&quot;df0910ae-0d10-45cc-8d43-aa8f606fcf3d&quot; name=&quot;Remove if empty&quot; key=&quot;deleteControlIfEmpty&quot; value=&quot;False&quot; type=&quot;System.Boolean, mscorlib, Version=4.0.0.0, Culture=neutral, PublicKeyToken=b77a5c561934e089&quot; /&gt;_x000d__x000a_        &lt;parameter id=&quot;87943e49-af22-4b73-a336-02a81bfa344b&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6551ee43-84c7-41d6-89e8-77a27c096078&quot; name=&quot;Office Building Address Line 3&quot; assembly=&quot;Iphelion.Outline.Word2010.dll&quot; type=&quot;Iphelion.Outline.Word2010.Renderers.TextRenderer&quot; order=&quot;2&quot; active=&quot;true&quot; entityId=&quot;094a3b3a-52ef-4848-96f7-b0ce04bde2e8&quot; fieldId=&quot;c49d6bd5-2768-4fff-8873-e800ecd65a5c&quot; controlType=&quot;plainText&quot; controlEditType=&quot;inline&quot; enclosingBookmark=&quot;false&quot;&gt;_x000d__x000a_      &lt;parameters&gt;_x000d__x000a_        &lt;parameter id=&quot;6994f3f9-e435-4a9c-a294-736ec80d6e0c&quot; name=&quot;Remove content control&quot; key=&quot;removeContentControl&quot; value=&quot;False&quot; type=&quot;System.Boolean, mscorlib, Version=4.0.0.0, Culture=neutral, PublicKeyToken=b77a5c561934e089&quot; /&gt;_x000d__x000a_        &lt;parameter id=&quot;39250461-4acc-4141-8fc1-18a0b4819d30&quot; name=&quot;Delete line if empty&quot; key=&quot;deleteLineIfEmpty&quot; value=&quot;False&quot; type=&quot;System.Boolean, mscorlib, Version=4.0.0.0, Culture=neutral, PublicKeyToken=b77a5c561934e089&quot; /&gt;_x000d__x000a_        &lt;parameter id=&quot;74d89c59-97da-4599-8db6-a43f46c22167&quot; name=&quot;Remove if empty&quot; key=&quot;deleteControlIfEmpty&quot; value=&quot;False&quot; type=&quot;System.Boolean, mscorlib, Version=4.0.0.0, Culture=neutral, PublicKeyToken=b77a5c561934e089&quot; /&gt;_x000d__x000a_        &lt;parameter id=&quot;5f04333a-6619-4607-88e6-1950cb412b7e&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c2e01cb3-7c87-47a7-9941-ddd927bfe96b&quot; name=&quot;Office Building Address Line 4&quot; assembly=&quot;Iphelion.Outline.Word2010.dll&quot; type=&quot;Iphelion.Outline.Word2010.Renderers.TextRenderer&quot; order=&quot;2&quot; active=&quot;true&quot; entityId=&quot;094a3b3a-52ef-4848-96f7-b0ce04bde2e8&quot; fieldId=&quot;7e84f88b-e65b-423c-898f-23269c2f0863&quot; controlType=&quot;plainText&quot; controlEditType=&quot;inline&quot; enclosingBookmark=&quot;false&quot;&gt;_x000d__x000a_      &lt;parameters&gt;_x000d__x000a_        &lt;parameter id=&quot;f72cb057-988f-4fac-9432-7f7aba27b148&quot; name=&quot;Remove content control&quot; key=&quot;removeContentControl&quot; value=&quot;False&quot; type=&quot;System.Boolean, mscorlib, Version=4.0.0.0, Culture=neutral, PublicKeyToken=b77a5c561934e089&quot; /&gt;_x000d__x000a_        &lt;parameter id=&quot;3e6e7f0d-9d98-448c-8a50-0fc43acee731&quot; name=&quot;Delete line if empty&quot; key=&quot;deleteLineIfEmpty&quot; value=&quot;False&quot; type=&quot;System.Boolean, mscorlib, Version=4.0.0.0, Culture=neutral, PublicKeyToken=b77a5c561934e089&quot; /&gt;_x000d__x000a_        &lt;parameter id=&quot;9739e474-25ce-4948-9764-f0a169d2a0f5&quot; name=&quot;Remove if empty&quot; key=&quot;deleteControlIfEmpty&quot; value=&quot;False&quot; type=&quot;System.Boolean, mscorlib, Version=4.0.0.0, Culture=neutral, PublicKeyToken=b77a5c561934e089&quot; /&gt;_x000d__x000a_        &lt;parameter id=&quot;74bd54f0-8945-44df-9135-3c80583f4dcf&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d7cf07b6-7d17-480e-a363-90952b677a0a&quot; name=&quot;Office Building Address Line 5&quot; assembly=&quot;Iphelion.Outline.Word2010.dll&quot; type=&quot;Iphelion.Outline.Word2010.Renderers.TextRenderer&quot; order=&quot;2&quot; active=&quot;true&quot; entityId=&quot;094a3b3a-52ef-4848-96f7-b0ce04bde2e8&quot; fieldId=&quot;1213855b-053f-4824-bdb7-257d68523311&quot; controlType=&quot;plainText&quot; controlEditType=&quot;inline&quot; enclosingBookmark=&quot;false&quot;&gt;_x000d__x000a_      &lt;parameters&gt;_x000d__x000a_        &lt;parameter id=&quot;b007c14e-d915-47b5-9360-e729e17b2671&quot; name=&quot;Remove content control&quot; key=&quot;removeContentControl&quot; value=&quot;False&quot; type=&quot;System.Boolean, mscorlib, Version=4.0.0.0, Culture=neutral, PublicKeyToken=b77a5c561934e089&quot; /&gt;_x000d__x000a_        &lt;parameter id=&quot;9d34f6ec-4443-498f-a9f9-88fe8e1e026f&quot; name=&quot;Delete line if empty&quot; key=&quot;deleteLineIfEmpty&quot; value=&quot;False&quot; type=&quot;System.Boolean, mscorlib, Version=4.0.0.0, Culture=neutral, PublicKeyToken=b77a5c561934e089&quot; /&gt;_x000d__x000a_        &lt;parameter id=&quot;d9252085-5995-4287-8adc-41bc02d13cba&quot; name=&quot;Remove if empty&quot; key=&quot;deleteControlIfEmpty&quot; value=&quot;False&quot; type=&quot;System.Boolean, mscorlib, Version=4.0.0.0, Culture=neutral, PublicKeyToken=b77a5c561934e089&quot; /&gt;_x000d__x000a_        &lt;parameter id=&quot;09add31d-abfc-4991-9c8e-8314212b0061&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a1e7077a-51ec-44a7-9c0a-b6630f90aed5&quot; name=&quot;Our Ref.Our Reference&quot; assembly=&quot;Iphelion.Outline.Word2010.dll&quot; type=&quot;Iphelion.Outline.Word2010.Renderers.TextRenderer&quot; order=&quot;3&quot; active=&quot;true&quot; entityId=&quot;7db3e38e-b583-4c7c-b3ff-44f63a9f6cec&quot; fieldId=&quot;a0efc506-9476-4b0f-b2f5-b66a3d0d17eb&quot; controlType=&quot;plainText&quot; controlEditType=&quot;inline&quot; enclosingBookmark=&quot;false&quot;&gt;_x000d__x000a_      &lt;parameters&gt;_x000d__x000a_        &lt;parameter id=&quot;51cf74a0-4dc1-4232-a03d-d99578ecdd7d&quot; name=&quot;Remove content control&quot; key=&quot;removeContentControl&quot; value=&quot;False&quot; type=&quot;System.Boolean, mscorlib, Version=4.0.0.0, Culture=neutral, PublicKeyToken=b77a5c561934e089&quot; /&gt;_x000d__x000a_        &lt;parameter id=&quot;cb417905-7a99-4a15-8dbf-533af40f37c8&quot; name=&quot;Delete line if empty&quot; key=&quot;deleteLineIfEmpty&quot; value=&quot;False&quot; type=&quot;System.Boolean, mscorlib, Version=4.0.0.0, Culture=neutral, PublicKeyToken=b77a5c561934e089&quot; /&gt;_x000d__x000a_        &lt;parameter id=&quot;7a760296-cdd4-4b58-820d-0434d21513f2&quot; name=&quot;Remove if empty&quot; key=&quot;deleteControlIfEmpty&quot; value=&quot;False&quot; type=&quot;System.Boolean, mscorlib, Version=4.0.0.0, Culture=neutral, PublicKeyToken=b77a5c561934e089&quot; /&gt;_x000d__x000a_        &lt;parameter id=&quot;62e44c2e-29d6-450e-b52f-81ace75703b0&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8ea2e803-ca31-4280-962d-46ccf3d36644&quot; name=&quot;DMS.DocIdFormat&quot; assembly=&quot;Iphelion.Outline.Word2010.dll&quot; type=&quot;Iphelion.Outline.Word2010.Renderers.MultiFieldRenderer&quot; order=&quot;3&quot; active=&quot;true&quot; entityId=&quot;6a6eea82-6a80-4351-9c75-72a0fbcea088&quot; fieldId=&quot;72904a47-5780-459c-be7a-448f9ad8d6b4&quot; controlType=&quot;plainText&quot; controlEditType=&quot;inline&quot; enclosingBookmark=&quot;false&quot;&gt;_x000d__x000a_      &lt;parameters&gt;_x000d__x000a_        &lt;parameter id=&quot;656cfb5d-b500-482d-a7c6-e59a9369e480&quot; name=&quot;Remove content control&quot; key=&quot;removeContentControl&quot; value=&quot;False&quot; type=&quot;System.Boolean, mscorlib, Version=4.0.0.0, Culture=neutral, PublicKeyToken=b77a5c561934e089&quot; /&gt;_x000d__x000a_        &lt;parameter id=&quot;9b0c1374-6a76-4ee7-b9a8-3da2eb774ad2&quot; name=&quot;Change Text Case&quot; key=&quot;textCase&quot; value=&quot;IgnoreCase&quot; type=&quot;Iphelion.Outline.Word2010.Renderers.TextRendererCase, Iphelion.Outline.Word2010, Version=1.0.0.0, Culture=neutral, PublicKeyToken=null&quot; /&gt;_x000d__x000a_        &lt;parameter id=&quot;3a1717ab-90aa-476b-a72b-e991036d8c2a&quot; name=&quot;Blank if all fields missing&quot; key=&quot;blankIfFieldMissing&quot; value=&quot;False&quot; type=&quot;System.Boolean, mscorlib, Version=4.0.0.0, Culture=neutral, PublicKeyToken=b77a5c561934e089&quot; /&gt;_x000d__x000a_        &lt;parameter id=&quot;dfb19842-091c-4512-94fd-2326b3f5746a&quot; name=&quot;Format override&quot; key=&quot;formatOverride&quot; value=&quot;&quot; type=&quot;System.String, mscorlib, Version=4.0.0.0, Culture=neutral, PublicKeyToken=b77a5c561934e089&quot; /&gt;_x000d__x000a_      &lt;/parameters&gt;_x000d__x000a_    &lt;/contentControl&gt;_x000d__x000a_    &lt;contentControl id=&quot;a57b8a62-4246-4ba6-9abf-3ec8e8392412&quot; name=&quot;DMS.DocIdFormat&quot; assembly=&quot;Iphelion.Outline.Word2010.dll&quot; type=&quot;Iphelion.Outline.Word2010.Renderers.MultiFieldRenderer&quot; order=&quot;3&quot; active=&quot;true&quot; entityId=&quot;6a6eea82-6a80-4351-9c75-72a0fbcea088&quot; fieldId=&quot;72904a47-5780-459c-be7a-448f9ad8d6b4&quot; controlType=&quot;plainText&quot; controlEditType=&quot;inline&quot; enclosingBookmark=&quot;false&quot;&gt;_x000d__x000a_      &lt;parameters&gt;_x000d__x000a_        &lt;parameter id=&quot;c5151ad8-2e5f-4e5a-8183-c84a420a3b54&quot; name=&quot;Remove content control&quot; key=&quot;removeContentControl&quot; value=&quot;False&quot; type=&quot;System.Boolean, mscorlib, Version=4.0.0.0, Culture=neutral, PublicKeyToken=b77a5c561934e089&quot; /&gt;_x000d__x000a_        &lt;parameter id=&quot;095a4d3a-1383-4c2a-b33a-18e65a96e3c9&quot; name=&quot;Change Text Case&quot; key=&quot;textCase&quot; value=&quot;IgnoreCase&quot; type=&quot;Iphelion.Outline.Word2010.Renderers.TextRendererCase, Iphelion.Outline.Word2010, Version=1.0.0.0, Culture=neutral, PublicKeyToken=null&quot; /&gt;_x000d__x000a_        &lt;parameter id=&quot;e1ae15a5-a6f7-47a3-98a3-a7c1bca26785&quot; name=&quot;Blank if all fields missing&quot; key=&quot;blankIfFieldMissing&quot; value=&quot;False&quot; type=&quot;System.Boolean, mscorlib, Version=4.0.0.0, Culture=neutral, PublicKeyToken=b77a5c561934e089&quot; /&gt;_x000d__x000a_        &lt;parameter id=&quot;da5b501c-819e-4e04-bfc9-f484d2a240aa&quot; name=&quot;Format override&quot; key=&quot;formatOverride&quot; value=&quot;&quot; type=&quot;System.String, mscorlib, Version=4.0.0.0, Culture=neutral, PublicKeyToken=b77a5c561934e089&quot; /&gt;_x000d__x000a_      &lt;/parameters&gt;_x000d__x000a_    &lt;/contentControl&gt;_x000d__x000a_    &lt;contentControl id=&quot;e849eabe-38f4-40f4-bc9c-2824a2de2ee3&quot; name=&quot;Our Ref.Our Reference&quot; assembly=&quot;Iphelion.Outline.Word2010.dll&quot; type=&quot;Iphelion.Outline.Word2010.Renderers.TextRenderer&quot; order=&quot;3&quot; active=&quot;true&quot; entityId=&quot;7db3e38e-b583-4c7c-b3ff-44f63a9f6cec&quot; fieldId=&quot;a0efc506-9476-4b0f-b2f5-b66a3d0d17eb&quot; controlType=&quot;plainText&quot; controlEditType=&quot;inline&quot; enclosingBookmark=&quot;false&quot;&gt;_x000d__x000a_      &lt;parameters&gt;_x000d__x000a_        &lt;parameter id=&quot;38a14cb6-48b5-4583-a77c-dd6169769a27&quot; name=&quot;Remove content control&quot; key=&quot;removeContentControl&quot; value=&quot;False&quot; type=&quot;System.Boolean, mscorlib, Version=4.0.0.0, Culture=neutral, PublicKeyToken=b77a5c561934e089&quot; /&gt;_x000d__x000a_        &lt;parameter id=&quot;a1fce1f3-4970-4002-8a9a-dfb4589b4ef0&quot; name=&quot;Delete line if empty&quot; key=&quot;deleteLineIfEmpty&quot; value=&quot;False&quot; type=&quot;System.Boolean, mscorlib, Version=4.0.0.0, Culture=neutral, PublicKeyToken=b77a5c561934e089&quot; /&gt;_x000d__x000a_        &lt;parameter id=&quot;05972a69-66e1-4439-b556-77b8b151aa4b&quot; name=&quot;Remove if empty&quot; key=&quot;deleteControlIfEmpty&quot; value=&quot;False&quot; type=&quot;System.Boolean, mscorlib, Version=4.0.0.0, Culture=neutral, PublicKeyToken=b77a5c561934e089&quot; /&gt;_x000d__x000a_        &lt;parameter id=&quot;9fef26bd-88f6-428a-afda-14aafe5f870e&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bde1335f-fd2b-4132-94d4-6ab3638576df&quot; name=&quot;DMS.DocIdFormat&quot; assembly=&quot;Iphelion.Outline.Word2010.dll&quot; type=&quot;Iphelion.Outline.Word2010.Renderers.MultiFieldRenderer&quot; order=&quot;3&quot; active=&quot;true&quot; entityId=&quot;6a6eea82-6a80-4351-9c75-72a0fbcea088&quot; fieldId=&quot;72904a47-5780-459c-be7a-448f9ad8d6b4&quot; controlType=&quot;plainText&quot; controlEditType=&quot;inline&quot; enclosingBookmark=&quot;false&quot;&gt;_x000d__x000a_      &lt;parameters&gt;_x000d__x000a_        &lt;parameter id=&quot;732c9e91-f4c8-4ab8-9b57-905e7408b400&quot; name=&quot;Remove content control&quot; key=&quot;removeContentControl&quot; value=&quot;False&quot; type=&quot;System.Boolean, mscorlib, Version=4.0.0.0, Culture=neutral, PublicKeyToken=b77a5c561934e089&quot; /&gt;_x000d__x000a_        &lt;parameter id=&quot;40d4a3fd-6317-4b4c-a2e1-f2678c447825&quot; name=&quot;Change Text Case&quot; key=&quot;textCase&quot; value=&quot;IgnoreCase&quot; type=&quot;Iphelion.Outline.Word2010.Renderers.TextRendererCase, Iphelion.Outline.Word2010, Version=1.0.0.0, Culture=neutral, PublicKeyToken=null&quot; /&gt;_x000d__x000a_        &lt;parameter id=&quot;8357e2f8-63a3-4309-a77a-02c823d53383&quot; name=&quot;Blank if all fields missing&quot; key=&quot;blankIfFieldMissing&quot; value=&quot;False&quot; type=&quot;System.Boolean, mscorlib, Version=4.0.0.0, Culture=neutral, PublicKeyToken=b77a5c561934e089&quot; /&gt;_x000d__x000a_        &lt;parameter id=&quot;1f5084c6-e0fd-43e9-9321-30006d0ed17c&quot; name=&quot;Format override&quot; key=&quot;formatOverride&quot; value=&quot;&quot; type=&quot;System.String, mscorlib, Version=4.0.0.0, Culture=neutral, PublicKeyToken=b77a5c561934e089&quot; /&gt;_x000d__x000a_      &lt;/parameters&gt;_x000d__x000a_    &lt;/contentControl&gt;_x000d__x000a_    &lt;contentControl id=&quot;c113f3b7-d970-4000-a2b5-b6c62db97ec3&quot; name=&quot;Our Ref.Our Reference&quot; assembly=&quot;Iphelion.Outline.Word2010.dll&quot; type=&quot;Iphelion.Outline.Word2010.Renderers.TextRenderer&quot; order=&quot;3&quot; active=&quot;true&quot; entityId=&quot;7db3e38e-b583-4c7c-b3ff-44f63a9f6cec&quot; fieldId=&quot;a0efc506-9476-4b0f-b2f5-b66a3d0d17eb&quot; controlType=&quot;plainText&quot; controlEditType=&quot;inline&quot; enclosingBookmark=&quot;false&quot;&gt;_x000d__x000a_      &lt;parameters&gt;_x000d__x000a_        &lt;parameter id=&quot;426599b3-5e18-40b8-8ac7-200f810de805&quot; name=&quot;Remove content control&quot; key=&quot;removeContentControl&quot; value=&quot;False&quot; type=&quot;System.Boolean, mscorlib, Version=4.0.0.0, Culture=neutral, PublicKeyToken=b77a5c561934e089&quot; /&gt;_x000d__x000a_        &lt;parameter id=&quot;f6cad9d7-c0af-4e2f-a6c5-121667349d9a&quot; name=&quot;Delete line if empty&quot; key=&quot;deleteLineIfEmpty&quot; value=&quot;False&quot; type=&quot;System.Boolean, mscorlib, Version=4.0.0.0, Culture=neutral, PublicKeyToken=b77a5c561934e089&quot; /&gt;_x000d__x000a_        &lt;parameter id=&quot;18ee9548-3e58-4d87-ac4c-5c4196604e3a&quot; name=&quot;Remove if empty&quot; key=&quot;deleteControlIfEmpty&quot; value=&quot;False&quot; type=&quot;System.Boolean, mscorlib, Version=4.0.0.0, Culture=neutral, PublicKeyToken=b77a5c561934e089&quot; /&gt;_x000d__x000a_        &lt;parameter id=&quot;6be0a5f6-87ec-4620-af2d-86172c3b53c1&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7b88e9f6-4c34-4d34-bf8c-91cafc68238a&quot; name=&quot;Cursor start position&quot; assembly=&quot;Iphelion.Outline.Word2010.dll&quot; type=&quot;Iphelion.Outline.Word2010.Renderers.CursorPositionRenderer&quot; order=&quot;4&quot; active=&quot;true&quot; entityId=&quot;00000000-0000-0000-0000-000000000000&quot; fieldId=&quot;00000000-0000-0000-0000-000000000000&quot; controlType=&quot;system&quot; controlEditType=&quot;none&quot; enclosingBookmark=&quot;false&quot;&gt;_x000d__x000a_      &lt;parameters /&gt;_x000d__x000a_    &lt;/contentControl&gt;_x000d__x000a_    &lt;contentControl id=&quot;1bf632a7-1d04-422b-8ccc-b1f9ef2e7e6f&quot; name=&quot;Office Building Address Line 6&quot; assembly=&quot;Iphelion.Outline.Word2010.dll&quot; type=&quot;Iphelion.Outline.Word2010.Renderers.TextRenderer&quot; order=&quot;2&quot; active=&quot;true&quot; entityId=&quot;094a3b3a-52ef-4848-96f7-b0ce04bde2e8&quot; fieldId=&quot;12301288-12d9-48b5-a075-c59f27673c99&quot; controlType=&quot;plainText&quot; controlEditType=&quot;inline&quot; enclosingBookmark=&quot;false&quot;&gt;_x000d__x000a_      &lt;parameters&gt;_x000d__x000a_        &lt;parameter id=&quot;70b91025-b54e-4ff3-b707-e910a2c48686&quot; name=&quot;Remove content control&quot; key=&quot;removeContentControl&quot; value=&quot;False&quot; type=&quot;System.Boolean, mscorlib, Version=4.0.0.0, Culture=neutral, PublicKeyToken=b77a5c561934e089&quot; /&gt;_x000d__x000a_        &lt;parameter id=&quot;78982f27-3690-4991-ba8a-e4ead5b42bef&quot; name=&quot;Delete line if empty&quot; key=&quot;deleteLineIfEmpty&quot; value=&quot;False&quot; type=&quot;System.Boolean, mscorlib, Version=4.0.0.0, Culture=neutral, PublicKeyToken=b77a5c561934e089&quot; /&gt;_x000d__x000a_        &lt;parameter id=&quot;cadef6b9-9cf7-4737-ae50-eb1a6bf95288&quot; name=&quot;Remove if empty&quot; key=&quot;deleteControlIfEmpty&quot; value=&quot;False&quot; type=&quot;System.Boolean, mscorlib, Version=4.0.0.0, Culture=neutral, PublicKeyToken=b77a5c561934e089&quot; /&gt;_x000d__x000a_        &lt;parameter id=&quot;fff2fa91-ccb3-4ccd-944e-6b4b22088894&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s&gt;_x000d__x000a_  &lt;questions&gt;_x000d__x000a_    &lt;question id=&quot;6a6eea82-6a80-4351-9c75-72a0fbcea088&quot; name=&quot;DMS&quot; assembly=&quot;Iphelion.Outline.Integration.WorkSite.DLL&quot; type=&quot;Iphelion.Outline.Integration.WorkSite.SelectWorkSpaceControl&quot; order=&quot;0&quot; active=&quot;true&quot; group=&quot;&amp;lt;Default&amp;gt;&quot; resultType=&quot;single&quot; displayType=&quot;all&quot;&gt;_x000d__x000a_      &lt;parameters&gt;_x000d__x000a_        &lt;parameter id=&quot;d0951d8e-242a-4216-b2c5-a75e094f3dce&quot; name=&quot;DMS Document Class&quot; key=&quot;docType&quot; value=&quot;LET&quot; type=&quot;System.String, mscorlib, Version=4.0.0.0, Culture=neutral, PublicKeyToken=b77a5c561934e089&quot; /&gt;_x000d__x000a_        &lt;parameter id=&quot;318b0aab-a3dd-45da-a04b-d369e552d962&quot; name=&quot;Doc Id format&quot; key=&quot;docIdFormat&quot; value=&quot;{Library}/{DocNumber}.{DocVersion}&quot; type=&quot;System.String, mscorlib, Version=4.0.0.0, Culture=neutral, PublicKeyToken=b77a5c561934e089&quot; /&gt;_x000d__x000a_      &lt;/parameters&gt;_x000d__x000a_    &lt;/question&gt;_x000d__x000a_    &lt;question id=&quot;7db3e38e-b583-4c7c-b3ff-44f63a9f6cec&quot; name=&quot;Our Ref&quot; assembly=&quot;Iphelion.Outline.StephensonHarwood.DLL&quot; type=&quot;Iphelion.Outline.StephensonHarwood.ShOurRefControl&quot; order=&quot;1&quot; active=&quot;true&quot; group=&quot;&amp;lt;Default&amp;gt;&quot; resultType=&quot;single&quot; displayType=&quot;all&quot;&gt;_x000d__x000a_      &lt;parameters&gt;_x000d__x000a_        &lt;parameter id=&quot;a969f275-a8c9-45f8-9910-d2d7d76f07e9&quot; name=&quot;Format&quot; key=&quot;format&quot; value=&quot;{0}/{1}/{2}&quot; type=&quot;System.String, mscorlib, Version=4.0.0.0, Culture=neutral, PublicKeyToken=b77a5c561934e089&quot; /&gt;_x000d__x000a_      &lt;/parameters&gt;_x000d__x000a_    &lt;/question&gt;_x000d__x000a_    &lt;question id=&quot;517a6466-a949-4963-97a0-8484d5d322f4&quot; name=&quot;Date&quot; assembly=&quot;Iphelion.Outline.Controls.DLL&quot; type=&quot;Iphelion.Outline.Controls.QuestionControls.DateControl&quot; order=&quot;2&quot; active=&quot;true&quot; group=&quot;&amp;lt;Default&amp;gt;&quot; resultType=&quot;single&quot; displayType=&quot;all&quot;&gt;_x000d__x000a_      &lt;parameters&gt;_x000d__x000a_        &lt;parameter id=&quot;8e1938c2-c094-451e-8123-4ab9bd7c95f0&quot; name=&quot;User prompt&quot; key=&quot;prompt&quot; value=&quot;Agreement Date&quot; type=&quot;System.String, mscorlib, Version=4.0.0.0, Culture=neutral, PublicKeyToken=b77a5c561934e089&quot; /&gt;_x000d__x000a_        &lt;parameter id=&quot;43c17dbc-ba6c-44ff-8524-6703332d0899&quot; name=&quot;Format&quot; key=&quot;format&quot; value=&quot;yyyy&quot; type=&quot;System.String, mscorlib, Version=4.0.0.0, Culture=neutral, PublicKeyToken=b77a5c561934e089&quot; /&gt;_x000d__x000a_        &lt;parameter id=&quot;ad342a94-7d0f-4f25-8790-8857502a32bb&quot; name=&quot;Width type&quot; key=&quot;layout&quot; value=&quot;Half&quot; type=&quot;Iphelion.Outline.Model.Interfaces.QuestionControlLayout, Iphelion.Outline.Model, Version=1.0.0.0, Culture=neutral, PublicKeyToken=null&quot; /&gt;_x000d__x000a_        &lt;parameter id=&quot;b563ed60-bce3-4e95-b446-22e93cbb7cde&quot; name=&quot;Show date picker&quot; key=&quot;showDatePicker&quot; value=&quot;True&quot; type=&quot;System.Boolean, mscorlib, Version=4.0.0.0, Culture=neutral, PublicKeyToken=b77a5c561934e089&quot; /&gt;_x000d__x000a_      &lt;/parameters&gt;_x000d__x000a_    &lt;/question&gt;_x000d__x000a_    &lt;question id=&quot;8b5839e5-9f69-48df-836d-e836f536cc52&quot; name=&quot;Elite matter lookup&quot; assembly=&quot;Iphelion.Outline.Integration.Elite.DLL&quot; type=&quot;Iphelion.Outline.Integration.Elite.MatterLookup&quot; order=&quot;3&quot; active=&quot;true&quot; group=&quot;&amp;lt;Default&amp;gt;&quot; resultType=&quot;single&quot; displayType=&quot;all&quot;&gt;_x000d__x000a_      &lt;parameters /&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945aea23-6dbb-43dd-aa53-67138fdd2beb&quot; name=&quot;Assembly name&quot; key=&quot;assembly&quot; value=&quot;Iphelion.Outline.Controls.dll&quot; type=&quot;System.String, mscorlib, Version=4.0.0.0, Culture=neutral, PublicKeyToken=b77a5c561934e089&quot; /&gt;_x000d__x000a_        &lt;parameter id=&quot;09d5ce83-ba01-4fc4-977b-3579c886eb66&quot; name=&quot;Type name&quot; key=&quot;type&quot; value=&quot;Iphelion.Outline.Controls.QuestionForm&quot; type=&quot;System.String, mscorlib, Version=4.0.0.0, Culture=neutral, PublicKeyToken=b77a5c561934e089&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8757a792-4c1e-4dc9-b179-1338ef4adbe5&quot; name=&quot;Check question&quot; key=&quot;checkUserInput&quot; value=&quot;false&quot; type=&quot;System.Boolean, mscorlib, Version=4.0.0.0, Culture=neutral, PublicKeyToken=b77a5c561934e089&quot; /&gt;_x000d__x000a_      &lt;/parameters&gt;_x000d__x000a_    &lt;/command&gt;_x000d__x000a_    &lt;command id=&quot;16335bc5-b610-40bd-9a6b-d5238eefedd2&quot; name=&quot;Update the values in any COI fields&quot; assembly=&quot;Iphelion.Outline.Model.DLL&quot; type=&quot;Iphelion.Outline.Model.Commands.UpdateCoiFieldCommand&quot; order=&quot;2&quot; active=&quot;true&quot; commandType=&quot;startup&quot;&gt;_x000d__x000a_      &lt;parameters /&gt;_x000d__x000a_    &lt;/command&gt;_x000d__x000a_    &lt;command id=&quot;3523d02e-31d6-4971-8a49-eb612cbeb54a&quot; name=&quot;Render fields to document&quot; assembly=&quot;Iphelion.Outline.Model.DLL&quot; type=&quot;Iphelion.Outline.Model.Commands.RenderDocumentCommand&quot; order=&quot;3&quot; active=&quot;true&quot; commandType=&quot;startup&quot;&gt;_x000d__x000a_      &lt;parameters&gt;_x000d__x000a_        &lt;parameter id=&quot;3c6ef56d-7328-4cce-a688-3c7405d3ebd5&quot; name=&quot;First order value&quot; key=&quot;startOrder&quot; value=&quot;0&quot; type=&quot;System.Int32, mscorlib, Version=4.0.0.0, Culture=neutral, PublicKeyToken=b77a5c561934e089&quot; /&gt;_x000d__x000a_        &lt;parameter id=&quot;47ef2cb8-fd4d-45fb-82d0-01354abbb8a8&quot; name=&quot;Last order value&quot; key=&quot;endOrder&quot; value=&quot;5&quot; type=&quot;System.Int32, mscorlib, Version=4.0.0.0, Culture=neutral, PublicKeyToken=b77a5c561934e089&quot; /&gt;_x000d__x000a_      &lt;/parameters&gt;_x000d__x000a_    &lt;/command&gt;_x000d__x000a_    &lt;command id=&quot;a6fbdf6e-b1a7-4333-9774-a6fb66f005e6&quot; name=&quot;Save To Worksite&quot; assembly=&quot;Iphelion.Outline.Integration.WorkSite.DLL&quot; type=&quot;Iphelion.Outline.Integration.WorkSite.SaveToDmsCommand&quot; order=&quot;4&quot; active=&quot;true&quot; commandType=&quot;startup&quot;&gt;_x000d__x000a_      &lt;parameters /&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df4a4a83-8f62-403a-8adf-2b7e5cb8f08d&quot; name=&quot;Assembly name&quot; key=&quot;assembly&quot; value=&quot;Iphelion.Outline.Controls.dll&quot; type=&quot;System.String, mscorlib, Version=4.0.0.0, Culture=neutral, PublicKeyToken=b77a5c561934e089&quot; /&gt;_x000d__x000a_        &lt;parameter id=&quot;86b236eb-ae80-4413-91c1-e8b2dbf935a7&quot; name=&quot;Type name&quot; key=&quot;type&quot; value=&quot;Iphelion.Outline.Controls.QuestionForm&quot; type=&quot;System.String, mscorlib, Version=4.0.0.0, Culture=neutral, PublicKeyToken=b77a5c561934e089&quot; /&gt;_x000d__x000a_      &lt;/parameters&gt;_x000d__x000a_    &lt;/command&gt;_x000d__x000a_    &lt;command id=&quot;fe31bade-1ab6-4c19-abcb-9f65e965ac94&quot; name=&quot;Update the values in any COI fields&quot; assembly=&quot;Iphelion.Outline.Model.DLL&quot; type=&quot;Iphelion.Outline.Model.Commands.UpdateCoiFieldCommand&quot; order=&quot;1&quot; active=&quot;true&quot; commandType=&quot;relaunch&quot;&gt;_x000d__x000a_      &lt;parameters /&gt;_x000d__x000a_    &lt;/command&gt;_x000d__x000a_    &lt;command id=&quot;c0eee548-270c-4a24-9c91-ca75170d4788&quot; name=&quot;Render fields to document&quot; assembly=&quot;Iphelion.Outline.Model.DLL&quot; type=&quot;Iphelion.Outline.Model.Commands.RenderDocumentCommand&quot; order=&quot;2&quot; active=&quot;true&quot; commandType=&quot;relaunch&quot;&gt;_x000d__x000a_      &lt;parameters&gt;_x000d__x000a_        &lt;parameter id=&quot;0b7643b4-17be-44bf-8ba7-58f9bcd029fc&quot; name=&quot;First order value&quot; key=&quot;startOrder&quot; value=&quot;0&quot; type=&quot;System.Int32, mscorlib, Version=4.0.0.0, Culture=neutral, PublicKeyToken=b77a5c561934e089&quot; /&gt;_x000d__x000a_        &lt;parameter id=&quot;70491879-ba4d-4b95-93f8-5381ce498477&quot; name=&quot;Last order value&quot; key=&quot;endOrder&quot; value=&quot;5&quot; type=&quot;System.Int32, mscorlib, Version=4.0.0.0, Culture=neutral, PublicKeyToken=b77a5c561934e089&quot; /&gt;_x000d__x000a_      &lt;/parameters&gt;_x000d__x000a_    &lt;/command&gt;_x000d__x000a_  &lt;/commands&gt;_x000d__x000a_  &lt;fields&gt;_x000d__x000a_    &lt;field id=&quot;b7cefa41-f9d1-4f73-abf3-ce140e7a8497&quot; name=&quot;Date&quot; entityId=&quot;517a6466-a949-4963-97a0-8484d5d322f4&quot; linkedEntityId=&quot;00000000-0000-0000-0000-000000000000&quot; linkedFieldId=&quot;00000000-0000-0000-0000-000000000000&quot; index=&quot;0&quot; fieldType=&quot;question&quot; hidden=&quot;false&quot;&gt;_x000d__x000a_      &lt;mappings /&gt;_x000d__x000a_    &lt;/field&gt;_x000d__x000a_    &lt;field id=&quot;af020c1a-f826-494c-bbaa-2100b39770a7&quot; name=&quot;Client&quot; entityId=&quot;6a6eea82-6a80-4351-9c75-72a0fbcea088&quot; linkedEntityId=&quot;00000000-0000-0000-0000-000000000000&quot; linkedFieldId=&quot;00000000-0000-0000-0000-000000000000&quot; index=&quot;0&quot; fieldType=&quot;question&quot; coiDocumentField=&quot;Client&quot; hidden=&quot;false&quot;&gt;_x000d__x000a_      &lt;mappings /&gt;_x000d__x000a_    &lt;/field&gt;_x000d__x000a_    &lt;field id=&quot;362ddceb-8fc2-4ead-b535-ed9e83598384&quot; name=&quot;Matter&quot; entityId=&quot;6a6eea82-6a80-4351-9c75-72a0fbcea088&quot; linkedEntityId=&quot;00000000-0000-0000-0000-000000000000&quot; linkedFieldId=&quot;00000000-0000-0000-0000-000000000000&quot; index=&quot;0&quot; fieldType=&quot;question&quot; coiDocumentField=&quot;Matter&quot; hidden=&quot;false&quot;&gt;_x000d__x000a_      &lt;mappings /&gt;_x000d__x000a_    &lt;/field&gt;_x000d__x000a_    &lt;field id=&quot;a002e78a-8e18-4375-bef7-9f687e931f65&quot; name=&quot;Title&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64ff0036-a6af-4b11-a4ea-402a2f273e21&quot; name=&quot;DocType&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2fef3f19-232d-4142-b525-11d8a76a6e9b&quot; name=&quot;Library&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388a1e13-9978-4547-8c39-29b89a11d72a&quot; name=&quot;WorkspaceId&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d8d8a1b7-29f2-4184-b4bb-94e86811b1dc&quot; name=&quot;DocFolderId&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a1f231ea-a00f-4606-9fab-d2acd859d3ad&quot; name=&quot;DocNumber&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c9094b9c-52fd-4403-bb83-9bb3ab5368ad&quot; name=&quot;DocVersion&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72904a47-5780-459c-be7a-448f9ad8d6b4&quot; name=&quot;DocIdForma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aeddb0be-da6c-4374-ac80-df3b67a379e0&quot; name=&quot;Supervising Fee Earner&quot; entityId=&quot;8b5839e5-9f69-48df-836d-e836f536cc52&quot; linkedEntityId=&quot;00000000-0000-0000-0000-000000000000&quot; linkedFieldId=&quot;00000000-0000-0000-0000-000000000000&quot; index=&quot;0&quot; fieldType=&quot;question&quot; hidden=&quot;false&quot;&gt;_x000d__x000a_      &lt;mappings /&gt;_x000d__x000a_    &lt;/field&gt;_x000d__x000a_    &lt;field id=&quot;a0efc506-9476-4b0f-b2f5-b66a3d0d17eb&quot; name=&quot;Our Reference&quot; entityId=&quot;7db3e38e-b583-4c7c-b3ff-44f63a9f6cec&quot; linkedEntityId=&quot;00000000-0000-0000-0000-000000000000&quot; linkedFieldId=&quot;00000000-0000-0000-0000-000000000000&quot; index=&quot;0&quot; fieldType=&quot;question&quot; hidden=&quot;false&quot;&gt;_x000d__x000a_      &lt;mappings /&gt;_x000d__x000a_    &lt;/field&gt;_x000d__x000a_    &lt;field id=&quot;be3194e4-7e16-4610-80e5-4cc5b582e017&quot; name=&quot;Line 1&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6d7d4bf1-6c95-4123-9b1d-901e680705b5&quot; name=&quot;Line 2&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c49d6bd5-2768-4fff-8873-e800ecd65a5c&quot; name=&quot;Line 3&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7e84f88b-e65b-423c-898f-23269c2f0863&quot; name=&quot;Line 4&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1213855b-053f-4824-bdb7-257d68523311&quot; name=&quot;Line 5&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12301288-12d9-48b5-a075-c59f27673c99&quot; name=&quot;Line 6&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s&gt;_x000d__x000a_  &lt;printConfiguration supportCustomPrint=&quot;true&quot; showPrintSettings=&quot;true&quot; showPrintOptions=&quot;true&quot;&gt;_x000d__x000a_    &lt;profiles /&gt;_x000d__x000a_  &lt;/printConfiguration&gt;_x000d__x000a_&lt;/template&gt;"/>
    <w:docVar w:name="OutlineMetadata0" w:val="&lt;?xml version=&quot;1.0&quot; encoding=&quot;utf-16&quot;?&gt;_x000d__x000a_&lt;template xmlns:xsi=&quot;http://www.w3.org/2001/XMLSchema-instance&quot; xmlns:xsd=&quot;http://www.w3.org/2001/XMLSchema&quot; id=&quot;0cee53e5-95c3-47a4-a232-5648ac84bc0f&quot; name=&quot;General&quot; version=&quot;0&quot; schemaVersion=&quot;1&quot; wordVersion=&quot;14.0&quot; languageIso=&quot;&quot; helpUrl=&quot;&quot; importData=&quot;false&quot; wizardHeight=&quot;0&quot; xmlns=&quot;http://iphelion.com/word/outline/&quot;&gt;_x000d__x000a_  &lt;contentControls&gt;_x000d__x000a_    &lt;contentControl id=&quot;08d7275d-a011-4187-8446-1bfaeec3cdf1&quot; name=&quot;DMS.DocIdFormat&quot; assembly=&quot;Iphelion.Outline.Word2010.dll&quot; type=&quot;Iphelion.Outline.Word2010.Renderers.TextRenderer&quot; order=&quot;3&quot; active=&quot;true&quot; entityId=&quot;6a6eea82-6a80-4351-9c75-72a0fbcea088&quot; fieldId=&quot;72904a47-5780-459c-be7a-448f9ad8d6b4&quot; controlType=&quot;plainText&quot; controlEditType=&quot;inline&quot; enclosingBookmark=&quot;false&quot; textCase=&quot;ignoreCase&quot; removeControl=&quot;false&quot; ignoreFormatIfEmpty=&quot;false&quot;&gt;_x000d__x000a_      &lt;parameters&gt;_x000d__x000a_        &lt;parameter id=&quot;ccf9808d-b472-41ac-9e34-56f568dbee48&quot; name=&quot;Delete line if empty&quot; type=&quot;System.Boolean, mscorlib, Version=4.0.0.0, Culture=neutral, PublicKeyToken=b77a5c561934e089&quot; key=&quot;deleteLineIfEmpty&quot; value=&quot;False&quot; /&gt;_x000d__x000a_        &lt;parameter id=&quot;23bafe3f-e380-4d01-b480-eb23a4e28ba1&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b1f85eec-0385-42e1-846a-f758a868a1a4&quot; name=&quot;Draft.Draft Number Big&quot; assembly=&quot;Iphelion.Outline.Word2010.dll&quot; type=&quot;Iphelion.Outline.Word2010.Renderers.TextRenderer&quot; order=&quot;3&quot; active=&quot;true&quot; entityId=&quot;0534ab78-b595-4eef-9158-93181c684982&quot; fieldId=&quot;82ddee8e-e83e-4f9b-be1b-0e8b0431db63&quot; controlType=&quot;plainText&quot; controlEditType=&quot;inline&quot; enclosingBookmark=&quot;false&quot; format=&quot;{DMS.Matter:$VAL$\}{Draft.Draft Number:Draft($VAL$)\}{Author.Name:$VAL$\}{System Fields.Current Date and Time:dd MMMM yyyy}\{System Fields.Current Date and Time:HH:mm}&quot; textCase=&quot;ignoreCase&quot; removeControl=&quot;false&quot; ignoreFormatIfEmpty=&quot;true&quot;&gt;_x000d__x000a_      &lt;parameters&gt;_x000d__x000a_        &lt;parameter id=&quot;8c9ece52-b115-4d9f-8e29-32ff219c9613&quot; name=&quot;Delete line if empty&quot; type=&quot;System.Boolean, mscorlib, Version=4.0.0.0, Culture=neutral, PublicKeyToken=b77a5c561934e089&quot; key=&quot;deleteLineIfEmpty&quot; value=&quot;False&quot; /&gt;_x000d__x000a_        &lt;parameter id=&quot;5e1ff723-32b3-47b2-8fcd-9cb0e588f714&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f468cec8-9b39-4beb-9659-f088db3bbd7b&quot; name=&quot;Draft.Draft Number&quot; assembly=&quot;Iphelion.Outline.Word2010.dll&quot; type=&quot;Iphelion.Outline.Word2010.Renderers.TextRenderer&quot; order=&quot;3&quot; active=&quot;true&quot; entityId=&quot;0534ab78-b595-4eef-9158-93181c684982&quot; fieldId=&quot;82ddee8e-e83e-4f9b-be1b-0e8b0431db63&quot; controlType=&quot;plainText&quot; controlEditType=&quot;inline&quot; enclosingBookmark=&quot;false&quot; format=&quot;{DMS.Matter:$VAL$\}{Draft.Draft Number:Draft($VAL$)\}{System Fields.Current Date and Time:dd MMMM yyyy}&quot; textCase=&quot;ignoreCase&quot; removeControl=&quot;false&quot; ignoreFormatIfEmpty=&quot;true&quot;&gt;_x000d__x000a_      &lt;parameters&gt;_x000d__x000a_        &lt;parameter id=&quot;b8a277b1-7638-4f13-b5bb-0a76d7d39249&quot; name=&quot;Delete line if empty&quot; type=&quot;System.Boolean, mscorlib, Version=4.0.0.0, Culture=neutral, PublicKeyToken=b77a5c561934e089&quot; key=&quot;deleteLineIfEmpty&quot; value=&quot;False&quot; /&gt;_x000d__x000a_        &lt;parameter id=&quot;fc1e649b-3fe7-4a74-a186-8b469021d5c0&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9288b997-7018-4aff-8ef7-c29bd673d0d8&quot; name=&quot;DMS.DocIdFormat&quot; assembly=&quot;Iphelion.Outline.Word2010.dll&quot; type=&quot;Iphelion.Outline.Word2010.Renderers.TextRenderer&quot; order=&quot;3&quot; active=&quot;true&quot; entityId=&quot;6a6eea82-6a80-4351-9c75-72a0fbcea088&quot; fieldId=&quot;72904a47-5780-459c-be7a-448f9ad8d6b4&quot; controlType=&quot;plainText&quot; controlEditType=&quot;inline&quot; enclosingBookmark=&quot;false&quot; textCase=&quot;ignoreCase&quot; removeControl=&quot;false&quot; ignoreFormatIfEmpty=&quot;false&quot;&gt;_x000d__x000a_      &lt;parameters&gt;_x000d__x000a_        &lt;parameter id=&quot;3378aa6e-fa15-472f-bc79-8a73c6d74e4a&quot; name=&quot;Delete line if empty&quot; type=&quot;System.Boolean, mscorlib, Version=4.0.0.0, Culture=neutral, PublicKeyToken=b77a5c561934e089&quot; key=&quot;deleteLineIfEmpty&quot; value=&quot;False&quot; /&gt;_x000d__x000a_        &lt;parameter id=&quot;4fa2be68-397b-4adb-a5f1-ec28f0b674b7&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df5af669-1693-40fa-b688-1c3d2f30ef25&quot; name=&quot;Draft.Draft Number&quot; assembly=&quot;Iphelion.Outline.Word2010.dll&quot; type=&quot;Iphelion.Outline.Word2010.Renderers.TextRenderer&quot; order=&quot;3&quot; active=&quot;true&quot; entityId=&quot;0534ab78-b595-4eef-9158-93181c684982&quot; fieldId=&quot;82ddee8e-e83e-4f9b-be1b-0e8b0431db63&quot; controlType=&quot;plainText&quot; controlEditType=&quot;inline&quot; enclosingBookmark=&quot;false&quot; format=&quot;{DMS.Matter:$VAL$\}{Draft.Draft Number:Draft($VAL$)\}{System Fields.Current Date and Time:dd MMMM yyyy}&quot; textCase=&quot;ignoreCase&quot; removeControl=&quot;false&quot; ignoreFormatIfEmpty=&quot;true&quot;&gt;_x000d__x000a_      &lt;parameters&gt;_x000d__x000a_        &lt;parameter id=&quot;fd374fbf-8478-44c7-9042-b19c5b6f007e&quot; name=&quot;Delete line if empty&quot; type=&quot;System.Boolean, mscorlib, Version=4.0.0.0, Culture=neutral, PublicKeyToken=b77a5c561934e089&quot; key=&quot;deleteLineIfEmpty&quot; value=&quot;False&quot; /&gt;_x000d__x000a_        &lt;parameter id=&quot;c5a52ebb-934d-4d41-ace8-a68f11a42ff2&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26b20c5a-eaad-42b0-8544-e7de9e683fc8&quot; name=&quot;DMS.DocIdFormat&quot; assembly=&quot;Iphelion.Outline.Word2010.dll&quot; type=&quot;Iphelion.Outline.Word2010.Renderers.TextRenderer&quot; order=&quot;3&quot; active=&quot;true&quot; entityId=&quot;6a6eea82-6a80-4351-9c75-72a0fbcea088&quot; fieldId=&quot;72904a47-5780-459c-be7a-448f9ad8d6b4&quot; controlType=&quot;plainText&quot; controlEditType=&quot;inline&quot; enclosingBookmark=&quot;false&quot; textCase=&quot;ignoreCase&quot; removeControl=&quot;false&quot; ignoreFormatIfEmpty=&quot;false&quot;&gt;_x000d__x000a_      &lt;parameters&gt;_x000d__x000a_        &lt;parameter id=&quot;7de68ff5-5d97-428c-b530-69fa890c292e&quot; name=&quot;Delete line if empty&quot; type=&quot;System.Boolean, mscorlib, Version=4.0.0.0, Culture=neutral, PublicKeyToken=b77a5c561934e089&quot; key=&quot;deleteLineIfEmpty&quot; value=&quot;False&quot; /&gt;_x000d__x000a_        &lt;parameter id=&quot;90e9317f-f465-49f2-af3f-938f4905217a&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9a07b519-f1f4-40a6-86c5-929f0dac8b79&quot; name=&quot;Draft.Draft Number&quot; assembly=&quot;Iphelion.Outline.Word2010.dll&quot; type=&quot;Iphelion.Outline.Word2010.Renderers.TextRenderer&quot; order=&quot;3&quot; active=&quot;true&quot; entityId=&quot;0534ab78-b595-4eef-9158-93181c684982&quot; fieldId=&quot;82ddee8e-e83e-4f9b-be1b-0e8b0431db63&quot; controlType=&quot;plainText&quot; controlEditType=&quot;inline&quot; enclosingBookmark=&quot;false&quot; format=&quot;{DMS.Matter:$VAL$\}{Draft.Draft Number:Draft($VAL$)\}{System Fields.Current Date and Time:dd MMMM yyyy}&quot; textCase=&quot;ignoreCase&quot; removeControl=&quot;false&quot; ignoreFormatIfEmpty=&quot;true&quot;&gt;_x000d__x000a_      &lt;parameters&gt;_x000d__x000a_        &lt;parameter id=&quot;86d5693b-475b-4cbe-8f93-42eed9c116ee&quot; name=&quot;Delete line if empty&quot; type=&quot;System.Boolean, mscorlib, Version=4.0.0.0, Culture=neutral, PublicKeyToken=b77a5c561934e089&quot; key=&quot;deleteLineIfEmpty&quot; value=&quot;False&quot; /&gt;_x000d__x000a_        &lt;parameter id=&quot;ab22a3b7-d228-4cd9-a198-678bd772548a&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19017b4e-52c7-40e1-ab36-c624ea5e33e8&quot; name=&quot;Draft.Draft Number Big CP&quot; assembly=&quot;Iphelion.Outline.Word2010.dll&quot; type=&quot;Iphelion.Outline.Word2010.Renderers.TextRenderer&quot; order=&quot;3&quot; active=&quot;true&quot; entityId=&quot;0534ab78-b595-4eef-9158-93181c684982&quot; fieldId=&quot;82ddee8e-e83e-4f9b-be1b-0e8b0431db63&quot; controlType=&quot;plainText&quot; controlEditType=&quot;inline&quot; enclosingBookmark=&quot;false&quot; format=&quot;{DMS.Matter:$VAL$\}{Draft.Draft Number:Draft($VAL$)\}{Author.Name:$VAL$\}{System Fields.Current Date and Time:dd MMMM yyyy}\{System Fields.Current Date and Time:HH:mm}&quot; textCase=&quot;ignoreCase&quot; removeControl=&quot;false&quot; ignoreFormatIfEmpty=&quot;true&quot;&gt;_x000d__x000a_      &lt;parameters&gt;_x000d__x000a_        &lt;parameter id=&quot;45902054-bfea-4b5f-8bbb-f09fbc43624d&quot; name=&quot;Delete line if empty&quot; type=&quot;System.Boolean, mscorlib, Version=4.0.0.0, Culture=neutral, PublicKeyToken=b77a5c561934e089&quot; key=&quot;deleteLineIfEmpty&quot; value=&quot;False&quot; /&gt;_x000d__x000a_        &lt;parameter id=&quot;1e05f269-0467-4e47-9081-c9d252378ff5&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a5b4421e-a11c-408c-ad3f-8fcf9da6d07e&quot; name=&quot;DMS.DocIdFormat&quot; assembly=&quot;Iphelion.Outline.Word2010.dll&quot; type=&quot;Iphelion.Outline.Word2010.Renderers.TextRenderer&quot; order=&quot;3&quot; active=&quot;true&quot; entityId=&quot;6a6eea82-6a80-4351-9c75-72a0fbcea088&quot; fieldId=&quot;72904a47-5780-459c-be7a-448f9ad8d6b4&quot; controlType=&quot;plainText&quot; controlEditType=&quot;inline&quot; enclosingBookmark=&quot;false&quot; textCase=&quot;ignoreCase&quot; removeControl=&quot;false&quot; ignoreFormatIfEmpty=&quot;false&quot;&gt;_x000d__x000a_      &lt;parameters&gt;_x000d__x000a_        &lt;parameter id=&quot;43cce06a-77b8-4dec-ab8a-0922317235f9&quot; name=&quot;Delete line if empty&quot; type=&quot;System.Boolean, mscorlib, Version=4.0.0.0, Culture=neutral, PublicKeyToken=b77a5c561934e089&quot; key=&quot;deleteLineIfEmpty&quot; value=&quot;False&quot; /&gt;_x000d__x000a_        &lt;parameter id=&quot;c366f7cc-f5d1-416a-840d-9119dd34214d&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e003a964-b2e3-4a62-9c69-8ba04574fe9a&quot; name=&quot;Our Ref.Reference&quot; assembly=&quot;Iphelion.Outline.Word2010.dll&quot; type=&quot;Iphelion.Outline.Word2010.Renderers.TextRenderer&quot; order=&quot;3&quot; active=&quot;true&quot; entityId=&quot;021cfe78-d70e-453f-9036-8f2d5b9264ad&quot; fieldId=&quot;a0efc506-9476-4b0f-b2f5-b66a3d0d17eb&quot; controlType=&quot;plainText&quot; controlEditType=&quot;inline&quot; enclosingBookmark=&quot;false&quot; format=&quot;{Elite lookup (invisible).Supervising Fee Earner:$VAL$}{Author.Employee Id:\$VAL$}{DMS.Matter:\$VAL$}&quot; textCase=&quot;ignoreCase&quot; removeControl=&quot;false&quot; ignoreFormatIfEmpty=&quot;false&quot;&gt;_x000d__x000a_      &lt;parameters&gt;_x000d__x000a_        &lt;parameter id=&quot;2c56ad1b-4c96-4c64-8be5-d902b7781dea&quot; name=&quot;Delete line if empty&quot; type=&quot;System.Boolean, mscorlib, Version=4.0.0.0, Culture=neutral, PublicKeyToken=b77a5c561934e089&quot; key=&quot;deleteLineIfEmpty&quot; value=&quot;False&quot; /&gt;_x000d__x000a_        &lt;parameter id=&quot;1e0c6bbc-d973-4871-9d11-7a64e825049b&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54abab9b-ce5a-4f49-b8f4-b44d2ce133b5&quot; name=&quot;Address Image (CvrPg)&quot; assembly=&quot;Iphelion.Outline.Word2010.dll&quot; type=&quot;Iphelion.Outline.Word2010.Renderers.BuildingBlockRenderer&quot; order=&quot;1&quot; active=&quot;true&quot; entityId=&quot;094a3b3a-52ef-4848-96f7-b0ce04bde2e8&quot; fieldId=&quot;6012404c-d368-45b8-a66e-7ad6880d9e46&quot; controlType=&quot;buildingBlock&quot; controlEditType=&quot;none&quot; enclosingBookmark=&quot;false&quot; textCase=&quot;ignoreCase&quot; removeControl=&quot;false&quot; ignoreFormatIfEmpty=&quot;false&quot;&gt;_x000d__x000a_      &lt;parameters&gt;_x000d__x000a_        &lt;parameter id=&quot;eaba1629-5d11-468b-8020-93ad614f3ac8&quot; name=&quot;Building block template&quot; type=&quot;System.String, mscorlib, Version=4.0.0.0, Culture=neutral, PublicKeyToken=b77a5c561934e089&quot; key=&quot;templateName&quot; value=&quot;OutlineCustom.dotm&quot; /&gt;_x000d__x000a_        &lt;parameter id=&quot;e21d60ce-9dc8-4732-806d-f64b2b712388&quot; name=&quot;Default building block&quot; type=&quot;System.String, mscorlib, Version=4.0.0.0, Culture=neutral, PublicKeyToken=b77a5c561934e089&quot; key=&quot;defaultBuildingBlock&quot; value=&quot;SHOfficeLondon&quot; /&gt;_x000d__x000a_        &lt;parameter id=&quot;6a98d9b4-40fa-4031-8031-dc7049b07a01&quot; name=&quot;Field mappings&quot; type=&quot;Iphelion.Outline.Model.Entities.InlineParameterEntityCollection`1[[Iphelion.Outline.Model.Entities.KeyValueParameterEntity, Iphelion.Outline.Model, Version=1.0.6.9, Culture=neutral, PublicKeyToken=null]], Iphelion.Outline.Model, Version=1.0.6.9, Culture=neutral, PublicKeyToken=null&quot; key=&quot;fieldMappings&quot; value=&quot;&amp;lt;?xml version=&amp;quot;1.0&amp;quot; encoding=&amp;quot;utf-16&amp;quot;?&amp;gt;&amp;#xA;&amp;lt;XmlParameter xmlns:xsd=&amp;quot;http://www.w3.org/2001/XMLSchema&amp;quot; xmlns:xsi=&amp;quot;http://www.w3.org/2001/XMLSchema-instance&amp;quot;&amp;gt;&amp;#xA;  &amp;lt;parameterEntities&amp;gt;&amp;#xA;    &amp;lt;parameterEntity xsi:type=&amp;quot;KeyValueParameterEntity&amp;quot; key=&amp;quot;London&amp;quot; value=&amp;quot;SHOfficeLondon&amp;quot; /&amp;gt;&amp;#xA;    &amp;lt;parameterEntity xsi:type=&amp;quot;KeyValueParameterEntity&amp;quot; key=&amp;quot;Piraeus&amp;quot; value=&amp;quot;SHOfficePiraeus&amp;quot; /&amp;gt;&amp;#xA;    &amp;lt;parameterEntity xsi:type=&amp;quot;KeyValueParameterEntity&amp;quot; key=&amp;quot;Hong Kong&amp;quot; value=&amp;quot;SHOfficeHongKong&amp;quot; /&amp;gt;&amp;#xA;    &amp;lt;parameterEntity xsi:type=&amp;quot;KeyValueParameterEntity&amp;quot; key=&amp;quot;Paris&amp;quot; value=&amp;quot;SHOfficeParis&amp;quot; /&amp;gt;&amp;#xA;    &amp;lt;parameterEntity xsi:type=&amp;quot;KeyValueParameterEntity&amp;quot; key=&amp;quot;Singapore&amp;quot; value=&amp;quot;SHOfficeSingapore&amp;quot; /&amp;gt;&amp;#xA;    &amp;lt;parameterEntity xsi:type=&amp;quot;KeyValueParameterEntity&amp;quot; key=&amp;quot;Dubai&amp;quot; value=&amp;quot;SHOfficeDubai&amp;quot; /&amp;gt;&amp;#xA;  &amp;lt;/parameterEntities&amp;gt;&amp;#xA;&amp;lt;/XmlParameter&amp;gt;&quot; /&gt;_x000d__x000a_        &lt;parameter id=&quot;2866370a-339c-4852-9cb0-d41c1f251378&quot; name=&quot;Insert as hidden text&quot; type=&quot;System.Boolean, mscorlib, Version=4.0.0.0, Culture=neutral, PublicKeyToken=b77a5c561934e089&quot; key=&quot;insertAsHidden&quot; value=&quot;False&quot; /&gt;_x000d__x000a_      &lt;/parameters&gt;_x000d__x000a_    &lt;/contentControl&gt;_x000d__x000a_  &lt;/contentControls&gt;_x000d__x000a_  &lt;questions&gt;_x000d__x000a_    &lt;question id=&quot;6a6eea82-6a80-4351-9c75-72a0fbcea088&quot; name=&quot;DMS&quot; assembly=&quot;Iphelion.Outline.Integration.WorkSite.DLL&quot; type=&quot;Iphelion.Outline.Integration.WorkSite.SelectWorkSpaceControl&quot; order=&quot;0&quot; active=&quot;true&quot; group=&quot;&amp;lt;Default&amp;gt;&quot; resultType=&quot;single&quot; displayType=&quot;startup&quot;&gt;_x000d__x000a_      &lt;parameters&gt;_x000d__x000a_        &lt;parameter id=&quot;d0951d8e-242a-4216-b2c5-a75e094f3dce&quot; name=&quot;DMS Document Class&quot; type=&quot;System.String, mscorlib, Version=4.0.0.0, Culture=neutral, PublicKeyToken=b77a5c561934e089&quot; key=&quot;docType&quot; value=&quot;GEN&quot; /&gt;_x000d__x000a_        &lt;parameter id=&quot;8e89b934-3c2f-4008-8306-0f31cda25254&quot; name=&quot;DMS Document SubClass&quot; type=&quot;System.String, mscorlib, Version=4.0.0.0, Culture=neutral, PublicKeyToken=b77a5c561934e089&quot; key=&quot;docSubType&quot; value=&quot;&quot; /&gt;_x000d__x000a_        &lt;parameter id=&quot;318b0aab-a3dd-45da-a04b-d369e552d962&quot; name=&quot;Doc Id format&quot; type=&quot;System.String, mscorlib, Version=4.0.0.0, Culture=neutral, PublicKeyToken=b77a5c561934e089&quot; key=&quot;docIdFormat&quot; value=&quot;{Library:$VAL$\}{DocNumber:$VAL$.}{DocVersion}&quot; /&gt;_x000d__x000a_        &lt;parameter id=&quot;3dc0ac4c-7ce3-4093-9f08-22bd0b6657b0&quot; name=&quot;Hide Folder Selector&quot; type=&quot;System.Boolean, mscorlib, Version=4.0.0.0, Culture=neutral, PublicKeyToken=b77a5c561934e089&quot; key=&quot;hideFolder&quot; value=&quot;false&quot; /&gt;_x000d__x000a_        &lt;parameter id=&quot;9b6cde45-21bd-4e13-a11e-f5c35708d783&quot; name=&quot;Hide Title Field&quot; type=&quot;System.Boolean, mscorlib, Version=4.0.0.0, Culture=neutral, PublicKeyToken=b77a5c561934e089&quot; key=&quot;hideTitle&quot; value=&quot;false&quot; /&gt;_x000d__x000a_        &lt;parameter id=&quot;2eac58cf-5fe5-4786-aec5-b831b2a3446b&quot; name=&quot;Order Workspaces alphabetically&quot; type=&quot;System.Boolean, mscorlib, Version=4.0.0.0, Culture=neutral, PublicKeyToken=b77a5c561934e089&quot; key=&quot;orderWorkspacesAlphabetically&quot; value=&quot;true&quot; /&gt;_x000d__x000a_        &lt;parameter id=&quot;3b9af075-0fdb-4860-8632-dea7a65d53e5&quot; name=&quot;Remember Workspace and Folder&quot; type=&quot;System.Boolean, mscorlib, Version=4.0.0.0, Culture=neutral, PublicKeyToken=b77a5c561934e089&quot; key=&quot;rememberWS&quot; value=&quot;True&quot; /&gt;_x000d__x000a_        &lt;parameter id=&quot;92277025-8028-40c4-ab5d-e26f613eb892&quot; name=&quot;Remove Cl/Mt Lead Zeros&quot; type=&quot;System.Boolean, mscorlib, Version=4.0.0.0, Culture=neutral, PublicKeyToken=b77a5c561934e089&quot; key=&quot;removeLeadingZeros&quot; value=&quot;false&quot; /&gt;_x000d__x000a_      &lt;/parameters&gt;_x000d__x000a_    &lt;/question&gt;_x000d__x000a_    &lt;question id=&quot;2b6961b0-8a0c-4494-a1da-6d78c2db8de6&quot; name=&quot;Elite lookup (invisible)&quot; assembly=&quot;Iphelion.Outline.Integration.Elite.dll&quot; type=&quot;Iphelion.Outline.Integration.Elite.MatterLookup&quot; order=&quot;1&quot; active=&quot;true&quot; group=&quot;&amp;lt;Default&amp;gt;&quot; resultType=&quot;single&quot; displayType=&quot;all&quot;&gt;_x000d__x000a_      &lt;parameters&gt;_x000d__x000a_        &lt;parameter id=&quot;dac87d3d-e746-4ec6-a716-702f13c4e00a&quot; name=&quot;Matter field&quot; type=&quot;Iphelion.Outline.Model.Entities.ParameterFieldDescriptor, Iphelion.Outline.Model, Version=1.0.6.9, Culture=neutral, PublicKeyToken=null&quot; key=&quot;matterField&quot; value=&quot;362ddceb-8fc2-4ead-b535-ed9e83598384|6a6eea82-6a80-4351-9c75-72a0fbcea088&quot; /&gt;_x000d__x000a_      &lt;/parameters&gt;_x000d__x000a_    &lt;/question&gt;_x000d__x000a_    &lt;question id=&quot;021cfe78-d70e-453f-9036-8f2d5b9264ad&quot; name=&quot;Our Ref&quot; assembly=&quot;Iphelion.Outline.Controls.dll&quot; type=&quot;Iphelion.Outline.Controls.QuestionControls.ReferenceControl&quot; order=&quot;2&quot; active=&quot;true&quot; group=&quot;&amp;lt;Default&amp;gt;&quot; resultType=&quot;single&quot; displayType=&quot;all&quot;&gt;_x000d__x000a_      &lt;parameters&gt;_x000d__x000a_        &lt;parameter id=&quot;5ed13e0f-c9b2-43f3-bae6-bc4a01570556&quot; name=&quot;Format&quot; type=&quot;System.String, mscorlib, Version=4.0.0.0, Culture=neutral, PublicKeyToken=b77a5c561934e089&quot; key=&quot;format&quot; value=&quot;{Elite lookup (invisible).Supervising Fee Earner:$VAL$}{Author.Employee Id:\$VAL$}{DMS.Matter:\$VAL$}&quot; /&gt;_x000d__x000a_        &lt;parameter id=&quot;e5c9e792-335b-44f0-8ee9-3aacf3f9614a&quot; name=&quot;Trigger field&quot; type=&quot;Iphelion.Outline.Model.Entities.ParameterFieldDescriptor, Iphelion.Outline.Model, Version=1.0.6.9, Culture=neutral, PublicKeyToken=null&quot; key=&quot;triggerField&quot; value=&quot;aeddb0be-da6c-4374-ac80-df3b67a379e0|2b6961b0-8a0c-4494-a1da-6d78c2db8de6&quot; /&gt;_x000d__x000a_        &lt;parameter id=&quot;2117ccb8-1ee7-43f6-bff0-52973e08640a&quot; name=&quot;User prompt&quot; type=&quot;System.String, mscorlib, Version=4.0.0.0, Culture=neutral, PublicKeyToken=b77a5c561934e089&quot; key=&quot;prompt&quot; value=&quot;&quot; /&gt;_x000d__x000a_        &lt;parameter id=&quot;4a6e80e6-62d6-4766-ad5d-b8e7b1e48468&quot; name=&quot;Width type&quot; type=&quot;Iphelion.Outline.Model.Interfaces.QuestionControlLayout, Iphelion.Outline.Model, Version=1.0.6.9, Culture=neutral, PublicKeyToken=null&quot; key=&quot;layout&quot; value=&quot;0&quot; /&gt;_x000d__x000a_      &lt;/parameters&gt;_x000d__x000a_    &lt;/question&gt;_x000d__x000a_    &lt;question id=&quot;0534ab78-b595-4eef-9158-93181c684982&quot; name=&quot;Draft&quot; assembly=&quot;Iphelion.Outline.Controls.DLL&quot; type=&quot;Iphelion.Outline.Controls.QuestionControls.DraftLineControl&quot; order=&quot;3&quot; active=&quot;true&quot; group=&quot;&amp;lt;Default&amp;gt;&quot; resultType=&quot;single&quot; displayType=&quot;all&quot;&gt;_x000d__x000a_      &lt;parameters /&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945aea23-6dbb-43dd-aa53-67138fdd2beb&quot; name=&quot;Assembly name&quot; type=&quot;System.String, mscorlib, Version=4.0.0.0, Culture=neutral, PublicKeyToken=b77a5c561934e089&quot; key=&quot;assembly&quot; value=&quot;Iphelion.Outline.Controls.dll&quot; /&gt;_x000d__x000a_        &lt;parameter id=&quot;09d5ce83-ba01-4fc4-977b-3579c886eb66&quot; name=&quot;Type name&quot; type=&quot;System.String, mscorlib, Version=4.0.0.0, Culture=neutral, PublicKeyToken=b77a5c561934e08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8757a792-4c1e-4dc9-b179-1338ef4adbe5&quot; name=&quot;Check question&quot; type=&quot;System.Boolean, mscorlib, Version=4.0.0.0, Culture=neutral, PublicKeyToken=b77a5c561934e08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quot; active=&quot;true&quot; commandType=&quot;startup&quot;&gt;_x000d__x000a_      &lt;parameters&gt;_x000d__x000a_        &lt;parameter id=&quot;3c6ef56d-7328-4cce-a688-3c7405d3ebd5&quot; name=&quot;First order value&quot; type=&quot;System.Int32, mscorlib, Version=4.0.0.0, Culture=neutral, PublicKeyToken=b77a5c561934e089&quot; key=&quot;startOrder&quot; value=&quot;0&quot; /&gt;_x000d__x000a_        &lt;parameter id=&quot;47ef2cb8-fd4d-45fb-82d0-01354abbb8a8&quot; name=&quot;Last order value&quot; type=&quot;System.Int32, mscorlib, Version=4.0.0.0, Culture=neutral, PublicKeyToken=b77a5c561934e089&quot; key=&quot;endOrder&quot; value=&quot;5&quot; /&gt;_x000d__x000a_      &lt;/parameters&gt;_x000d__x000a_    &lt;/command&gt;_x000d__x000a_    &lt;command id=&quot;a6fbdf6e-b1a7-4333-9774-a6fb66f005e6&quot; name=&quot;Save To Worksite&quot; assembly=&quot;Iphelion.Outline.Integration.WorkSite.DLL&quot; type=&quot;Iphelion.Outline.Integration.WorkSite.SaveToDmsCommand&quot; order=&quot;3&quot; active=&quot;true&quot; commandType=&quot;startup&quot;&gt;_x000d__x000a_      &lt;parameters&gt;_x000d__x000a_        &lt;parameter id=&quot;3522a3e8-96de-4146-af30-21155bbfbc8a&quot; name=&quot;Author Field&quot; type=&quot;System.String, mscorlib, Version=4.0.0.0, Culture=neutral, PublicKeyToken=b77a5c561934e089&quot; key=&quot;authorField&quot; value=&quot;Login&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df4a4a83-8f62-403a-8adf-2b7e5cb8f08d&quot; name=&quot;Assembly name&quot; type=&quot;System.String, mscorlib, Version=4.0.0.0, Culture=neutral, PublicKeyToken=b77a5c561934e089&quot; key=&quot;assembly&quot; value=&quot;Iphelion.Outline.Controls.dll&quot; /&gt;_x000d__x000a_        &lt;parameter id=&quot;86b236eb-ae80-4413-91c1-e8b2dbf935a7&quot; name=&quot;Type name&quot; type=&quot;System.String, mscorlib, Version=4.0.0.0, Culture=neutral, PublicKeyToken=b77a5c561934e089&quot; key=&quot;type&quot; value=&quot;Iphelion.Outline.Controls.QuestionForm&quot; /&gt;_x000d__x000a_      &lt;/parameters&gt;_x000d__x000a_    &lt;/command&gt;_x000d__x000a_    &lt;command id=&quot;c0eee548-270c-4a24-9c91-ca75170d4788&quot; name=&quot;Render fields to document&quot; assembly=&quot;Iphelion.Outline.Model.DLL&quot; type=&quot;Iphelion.Outline.Model.Commands.RenderDocumentCommand&quot; order=&quot;1&quot; active=&quot;true&quot; commandType=&quot;relaunch&quot;&gt;_x000d__x000a_      &lt;parameters&gt;_x000d__x000a_        &lt;parameter id=&quot;0b7643b4-17be-44bf-8ba7-58f9bcd029fc&quot; name=&quot;First order value&quot; type=&quot;System.Int32, mscorlib, Version=4.0.0.0, Culture=neutral, PublicKeyToken=b77a5c561934e089&quot; key=&quot;startOrder&quot; value=&quot;0&quot; /&gt;_x000d__x000a_        &lt;parameter id=&quot;70491879-ba4d-4b95-93f8-5381ce498477&quot; name=&quot;Last order value&quot; type=&quot;System.Int32, mscorlib, Version=4.0.0.0, Culture=neutral, PublicKeyToken=b77a5c561934e089&quot; key=&quot;endOrder&quot; value=&quot;5&quot; /&gt;_x000d__x000a_      &lt;/parameters&gt;_x000d__x000a_    &lt;/command&gt;_x000d__x000a_  &lt;/commands&gt;_x000d__x000a_  &lt;fields&gt;_x000d__x000a_    &lt;field id=&quot;a0efc506-9476-4b0f-b2f5-b66a3d0d17eb&quot; name=&quot;Reference&quot; type=&quot;&quot; entityId=&quot;021cfe78-d70e-453f-9036-8f2d5b9264ad&quot; linkedEntityId=&quot;00000000-0000-0000-0000-000000000000&quot; linkedFieldId=&quot;00000000-0000-0000-0000-000000000000&quot; index=&quot;0&quot; fieldType=&quot;question&quot; hidden=&quot;false&quot;&gt;_x000d__x000a_      &lt;mappings /&gt;_x000d__x000a_    &lt;/field&gt;_x000d__x000a_    &lt;field id=&quot;82ddee8e-e83e-4f9b-be1b-0e8b0431db63&quot; name=&quot;Draft Number&quot; type=&quot;&quot; entityId=&quot;0534ab78-b595-4eef-9158-93181c684982&quot; linkedEntityId=&quot;00000000-0000-0000-0000-000000000000&quot; linkedFieldId=&quot;00000000-0000-0000-0000-000000000000&quot; index=&quot;0&quot; fieldType=&quot;question&quot; hidden=&quot;false&quot;&gt;_x000d__x000a_      &lt;mappings /&gt;_x000d__x000a_    &lt;/field&gt;_x000d__x000a_    &lt;field id=&quot;7e84f88b-e65b-423c-898f-23269c2f0863&quot; name=&quot;Line 4&quot; type=&quot;&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6012404c-d368-45b8-a66e-7ad6880d9e46&quot; name=&quot;Location&quot; type=&quot;&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aeddb0be-da6c-4374-ac80-df3b67a379e0&quot; name=&quot;Supervising Fee Earner&quot; type=&quot;&quot; entityId=&quot;2b6961b0-8a0c-4494-a1da-6d78c2db8de6&quot; linkedEntityId=&quot;00000000-0000-0000-0000-000000000000&quot; linkedFieldId=&quot;00000000-0000-0000-0000-000000000000&quot; index=&quot;0&quot; fieldType=&quot;question&quot; hidden=&quot;false&quot;&gt;_x000d__x000a_      &lt;mappings /&gt;_x000d__x000a_    &lt;/field&gt;_x000d__x000a_    &lt;field id=&quot;af020c1a-f826-494c-bbaa-2100b39770a7&quot; name=&quot;Client&quot; type=&quot;&quot; entityId=&quot;6a6eea82-6a80-4351-9c75-72a0fbcea088&quot; linkedEntityId=&quot;00000000-0000-0000-0000-000000000000&quot; linkedFieldId=&quot;00000000-0000-0000-0000-000000000000&quot; index=&quot;0&quot; fieldType=&quot;question&quot; coiDocumentField=&quot;Client&quot; hidden=&quot;false&quot;&gt;_x000d__x000a_      &lt;mappings /&gt;_x000d__x000a_    &lt;/field&gt;_x000d__x000a_    &lt;field id=&quot;d1a0c03d-0258-47ac-bb6d-458a78e56474&quot; name=&quot;ClientName&quot; type=&quot;&quot; entityId=&quot;6a6eea82-6a80-4351-9c75-72a0fbcea088&quot; linkedEntityId=&quot;00000000-0000-0000-0000-000000000000&quot; linkedFieldId=&quot;00000000-0000-0000-0000-000000000000&quot; index=&quot;0&quot; fieldType=&quot;question&quot; coiDocumentField=&quot;ClientName&quot; hidden=&quot;false&quot;&gt;_x000d__x000a_      &lt;mappings /&gt;_x000d__x000a_    &lt;/field&gt;_x000d__x000a_    &lt;field id=&quot;d8d8a1b7-29f2-4184-b4bb-94e86811b1dc&quot; name=&quot;DocFolderId&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72904a47-5780-459c-be7a-448f9ad8d6b4&quot; name=&quot;DocIdFormat&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a1f231ea-a00f-4606-9fab-d2acd859d3ad&quot; name=&quot;DocNumber&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7abea0f8-46b7-4968-bb12-04a899f0d778&quot; name=&quot;DocSubType&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64ff0036-a6af-4b11-a4ea-402a2f273e21&quot; name=&quot;DocType&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c9094b9c-52fd-4403-bb83-9bb3ab5368ad&quot; name=&quot;DocVersion&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2fef3f19-232d-4142-b525-11d8a76a6e9b&quot; name=&quot;Library&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362ddceb-8fc2-4ead-b535-ed9e83598384&quot; name=&quot;Matter&quot; type=&quot;&quot; entityId=&quot;6a6eea82-6a80-4351-9c75-72a0fbcea088&quot; linkedEntityId=&quot;00000000-0000-0000-0000-000000000000&quot; linkedFieldId=&quot;00000000-0000-0000-0000-000000000000&quot; index=&quot;0&quot; fieldType=&quot;question&quot; coiDocumentField=&quot;Matter&quot; hidden=&quot;false&quot;&gt;_x000d__x000a_      &lt;mappings /&gt;_x000d__x000a_    &lt;/field&gt;_x000d__x000a_    &lt;field id=&quot;a3eef514-247f-4281-b6a2-3b4d34bc68cf&quot; name=&quot;MatterName&quot; type=&quot;&quot; entityId=&quot;6a6eea82-6a80-4351-9c75-72a0fbcea088&quot; linkedEntityId=&quot;00000000-0000-0000-0000-000000000000&quot; linkedFieldId=&quot;00000000-0000-0000-0000-000000000000&quot; index=&quot;0&quot; fieldType=&quot;question&quot; coiDocumentField=&quot;MatterName&quot; hidden=&quot;false&quot;&gt;_x000d__x000a_      &lt;mappings /&gt;_x000d__x000a_    &lt;/field&gt;_x000d__x000a_    &lt;field id=&quot;a002e78a-8e18-4375-bef7-9f687e931f65&quot; name=&quot;Title&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388a1e13-9978-4547-8c39-29b89a11d72a&quot; name=&quot;WorkspaceId&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s&gt;_x000d__x000a_  &lt;printConfiguration supportCustomPrint=&quot;true&quot; showPrintSettings=&quot;true&quot; showPrintOptions=&quot;true&quot; enableCostRecovery=&quot;false&quot;&gt;_x000d__x000a_    &lt;profiles&gt;_x000d__x000a_      &lt;profile name=&quot;_File copy&quot; firstTrayType=&quot;plain&quot; otherTrayType=&quot;plain&quot; printHiddenText=&quot;false&quot; defaultPrinter=&quot;HP Follow Me Duplex&quot; defaultCopies=&quot;1&quot; order=&quot;0&quot; /&gt;_x000d__x000a_    &lt;/profiles&gt;_x000d__x000a_  &lt;/printConfiguration&gt;_x000d__x000a_&lt;/template&gt;"/>
  </w:docVars>
  <w:rsids>
    <w:rsidRoot w:val="006C05DA"/>
    <w:rsid w:val="000016E2"/>
    <w:rsid w:val="000053FC"/>
    <w:rsid w:val="00005488"/>
    <w:rsid w:val="00007274"/>
    <w:rsid w:val="00007B31"/>
    <w:rsid w:val="000114B3"/>
    <w:rsid w:val="00015B75"/>
    <w:rsid w:val="00016FAD"/>
    <w:rsid w:val="00031F5D"/>
    <w:rsid w:val="000323E0"/>
    <w:rsid w:val="00037497"/>
    <w:rsid w:val="000408D2"/>
    <w:rsid w:val="00041B98"/>
    <w:rsid w:val="00044267"/>
    <w:rsid w:val="0004505F"/>
    <w:rsid w:val="000535D0"/>
    <w:rsid w:val="00054DFD"/>
    <w:rsid w:val="000551BF"/>
    <w:rsid w:val="0006599F"/>
    <w:rsid w:val="00066EF0"/>
    <w:rsid w:val="00071A37"/>
    <w:rsid w:val="00073B04"/>
    <w:rsid w:val="000765B3"/>
    <w:rsid w:val="000816E8"/>
    <w:rsid w:val="00081CCB"/>
    <w:rsid w:val="00082FE1"/>
    <w:rsid w:val="00085C0F"/>
    <w:rsid w:val="00086B54"/>
    <w:rsid w:val="00090229"/>
    <w:rsid w:val="00092302"/>
    <w:rsid w:val="00096C72"/>
    <w:rsid w:val="000979DB"/>
    <w:rsid w:val="000A4F89"/>
    <w:rsid w:val="000A5CCF"/>
    <w:rsid w:val="000A765E"/>
    <w:rsid w:val="000C0C7B"/>
    <w:rsid w:val="000C1A32"/>
    <w:rsid w:val="000C1A65"/>
    <w:rsid w:val="000C3E80"/>
    <w:rsid w:val="000C422F"/>
    <w:rsid w:val="000C6039"/>
    <w:rsid w:val="000D0FCA"/>
    <w:rsid w:val="000E1DA5"/>
    <w:rsid w:val="000E4F20"/>
    <w:rsid w:val="000E70DE"/>
    <w:rsid w:val="000F2A02"/>
    <w:rsid w:val="000F56F8"/>
    <w:rsid w:val="001020E8"/>
    <w:rsid w:val="0011042E"/>
    <w:rsid w:val="0011366B"/>
    <w:rsid w:val="00113706"/>
    <w:rsid w:val="00113EA2"/>
    <w:rsid w:val="00124AE5"/>
    <w:rsid w:val="00134C88"/>
    <w:rsid w:val="0013657E"/>
    <w:rsid w:val="001418C7"/>
    <w:rsid w:val="0014201E"/>
    <w:rsid w:val="00152004"/>
    <w:rsid w:val="00161468"/>
    <w:rsid w:val="00163A50"/>
    <w:rsid w:val="00165891"/>
    <w:rsid w:val="0017003B"/>
    <w:rsid w:val="00170A72"/>
    <w:rsid w:val="001725F2"/>
    <w:rsid w:val="00176703"/>
    <w:rsid w:val="00176744"/>
    <w:rsid w:val="00177B7B"/>
    <w:rsid w:val="00181A34"/>
    <w:rsid w:val="00190054"/>
    <w:rsid w:val="0019161F"/>
    <w:rsid w:val="00194C3D"/>
    <w:rsid w:val="001A10A4"/>
    <w:rsid w:val="001A2D34"/>
    <w:rsid w:val="001A7500"/>
    <w:rsid w:val="001B3590"/>
    <w:rsid w:val="001B446C"/>
    <w:rsid w:val="001B4565"/>
    <w:rsid w:val="001B4C8E"/>
    <w:rsid w:val="001B5062"/>
    <w:rsid w:val="001C0858"/>
    <w:rsid w:val="001C1D07"/>
    <w:rsid w:val="001C5BCE"/>
    <w:rsid w:val="001C6D13"/>
    <w:rsid w:val="001D6064"/>
    <w:rsid w:val="001D7EB6"/>
    <w:rsid w:val="001E1D37"/>
    <w:rsid w:val="001E50C6"/>
    <w:rsid w:val="001F6ADD"/>
    <w:rsid w:val="001F753E"/>
    <w:rsid w:val="001F7C49"/>
    <w:rsid w:val="0020579E"/>
    <w:rsid w:val="00205EFD"/>
    <w:rsid w:val="002065F6"/>
    <w:rsid w:val="00207B15"/>
    <w:rsid w:val="00213916"/>
    <w:rsid w:val="002156F5"/>
    <w:rsid w:val="00216A81"/>
    <w:rsid w:val="002213C0"/>
    <w:rsid w:val="00223279"/>
    <w:rsid w:val="00226244"/>
    <w:rsid w:val="0022717B"/>
    <w:rsid w:val="00227CDA"/>
    <w:rsid w:val="00231F45"/>
    <w:rsid w:val="002324CC"/>
    <w:rsid w:val="00234E2E"/>
    <w:rsid w:val="002350F1"/>
    <w:rsid w:val="002377FD"/>
    <w:rsid w:val="00240385"/>
    <w:rsid w:val="00244676"/>
    <w:rsid w:val="00244AFC"/>
    <w:rsid w:val="002504E5"/>
    <w:rsid w:val="002506A4"/>
    <w:rsid w:val="002522DA"/>
    <w:rsid w:val="00254225"/>
    <w:rsid w:val="002564BA"/>
    <w:rsid w:val="00262C9C"/>
    <w:rsid w:val="00270704"/>
    <w:rsid w:val="00272141"/>
    <w:rsid w:val="002725BE"/>
    <w:rsid w:val="00275D64"/>
    <w:rsid w:val="002913ED"/>
    <w:rsid w:val="00291A9F"/>
    <w:rsid w:val="00296E52"/>
    <w:rsid w:val="002A1DB2"/>
    <w:rsid w:val="002A4E33"/>
    <w:rsid w:val="002B701D"/>
    <w:rsid w:val="002C0C86"/>
    <w:rsid w:val="002C16EA"/>
    <w:rsid w:val="002C4C6F"/>
    <w:rsid w:val="002C6C39"/>
    <w:rsid w:val="002E199C"/>
    <w:rsid w:val="002E28C6"/>
    <w:rsid w:val="002E5719"/>
    <w:rsid w:val="002E65E9"/>
    <w:rsid w:val="002F15EF"/>
    <w:rsid w:val="002F35F3"/>
    <w:rsid w:val="002F6A66"/>
    <w:rsid w:val="003009BC"/>
    <w:rsid w:val="003018CB"/>
    <w:rsid w:val="00302B09"/>
    <w:rsid w:val="00305B15"/>
    <w:rsid w:val="00306001"/>
    <w:rsid w:val="003120F7"/>
    <w:rsid w:val="00321043"/>
    <w:rsid w:val="00322CD2"/>
    <w:rsid w:val="0032303E"/>
    <w:rsid w:val="0032307B"/>
    <w:rsid w:val="003252AE"/>
    <w:rsid w:val="00325BA8"/>
    <w:rsid w:val="00332F12"/>
    <w:rsid w:val="003355F9"/>
    <w:rsid w:val="00342BD4"/>
    <w:rsid w:val="003516E0"/>
    <w:rsid w:val="00352AFA"/>
    <w:rsid w:val="003536AF"/>
    <w:rsid w:val="00354993"/>
    <w:rsid w:val="003573D5"/>
    <w:rsid w:val="00357C83"/>
    <w:rsid w:val="00362376"/>
    <w:rsid w:val="0037159C"/>
    <w:rsid w:val="00372282"/>
    <w:rsid w:val="00376E12"/>
    <w:rsid w:val="00382BF6"/>
    <w:rsid w:val="00385339"/>
    <w:rsid w:val="00391119"/>
    <w:rsid w:val="00392454"/>
    <w:rsid w:val="00392755"/>
    <w:rsid w:val="00395093"/>
    <w:rsid w:val="003A1D4D"/>
    <w:rsid w:val="003A36CC"/>
    <w:rsid w:val="003A70DC"/>
    <w:rsid w:val="003A7914"/>
    <w:rsid w:val="003B121F"/>
    <w:rsid w:val="003B6D9A"/>
    <w:rsid w:val="003C55D8"/>
    <w:rsid w:val="003D3AE8"/>
    <w:rsid w:val="003D4295"/>
    <w:rsid w:val="003D5BDA"/>
    <w:rsid w:val="003E33B3"/>
    <w:rsid w:val="003F1ACF"/>
    <w:rsid w:val="003F2B1F"/>
    <w:rsid w:val="003F2F5D"/>
    <w:rsid w:val="003F4813"/>
    <w:rsid w:val="003F4DA8"/>
    <w:rsid w:val="003F588E"/>
    <w:rsid w:val="00400768"/>
    <w:rsid w:val="00404BB3"/>
    <w:rsid w:val="004068D5"/>
    <w:rsid w:val="0041231F"/>
    <w:rsid w:val="004137CD"/>
    <w:rsid w:val="00413F01"/>
    <w:rsid w:val="00414866"/>
    <w:rsid w:val="00416B22"/>
    <w:rsid w:val="004177F4"/>
    <w:rsid w:val="00421621"/>
    <w:rsid w:val="00422595"/>
    <w:rsid w:val="00423878"/>
    <w:rsid w:val="004370C3"/>
    <w:rsid w:val="00440778"/>
    <w:rsid w:val="00441A12"/>
    <w:rsid w:val="00442BB8"/>
    <w:rsid w:val="00446A95"/>
    <w:rsid w:val="00446D92"/>
    <w:rsid w:val="004475A2"/>
    <w:rsid w:val="00454952"/>
    <w:rsid w:val="00454B0F"/>
    <w:rsid w:val="00455AAA"/>
    <w:rsid w:val="00457A0A"/>
    <w:rsid w:val="00460E35"/>
    <w:rsid w:val="00461E23"/>
    <w:rsid w:val="0046409B"/>
    <w:rsid w:val="004705DC"/>
    <w:rsid w:val="00470E08"/>
    <w:rsid w:val="004748FB"/>
    <w:rsid w:val="004815AD"/>
    <w:rsid w:val="00484A0F"/>
    <w:rsid w:val="00484BC8"/>
    <w:rsid w:val="004852D3"/>
    <w:rsid w:val="00496D72"/>
    <w:rsid w:val="004975A6"/>
    <w:rsid w:val="004A32C4"/>
    <w:rsid w:val="004A6A89"/>
    <w:rsid w:val="004B249C"/>
    <w:rsid w:val="004B7073"/>
    <w:rsid w:val="004C095D"/>
    <w:rsid w:val="004C2283"/>
    <w:rsid w:val="004D11B6"/>
    <w:rsid w:val="004D321B"/>
    <w:rsid w:val="004E31EA"/>
    <w:rsid w:val="004E38CE"/>
    <w:rsid w:val="004E612B"/>
    <w:rsid w:val="004E6165"/>
    <w:rsid w:val="004F4F5F"/>
    <w:rsid w:val="004F5CD9"/>
    <w:rsid w:val="004F70AD"/>
    <w:rsid w:val="00502950"/>
    <w:rsid w:val="00503835"/>
    <w:rsid w:val="00504631"/>
    <w:rsid w:val="005057FA"/>
    <w:rsid w:val="00507F04"/>
    <w:rsid w:val="00510D19"/>
    <w:rsid w:val="005126DB"/>
    <w:rsid w:val="00514FF6"/>
    <w:rsid w:val="00515C5C"/>
    <w:rsid w:val="0052085D"/>
    <w:rsid w:val="00524918"/>
    <w:rsid w:val="00525B09"/>
    <w:rsid w:val="00526FC4"/>
    <w:rsid w:val="0052790F"/>
    <w:rsid w:val="00531950"/>
    <w:rsid w:val="00532C3C"/>
    <w:rsid w:val="00533715"/>
    <w:rsid w:val="00533B6B"/>
    <w:rsid w:val="00534347"/>
    <w:rsid w:val="00534649"/>
    <w:rsid w:val="0053599B"/>
    <w:rsid w:val="005359DB"/>
    <w:rsid w:val="00537DD7"/>
    <w:rsid w:val="00540E30"/>
    <w:rsid w:val="0054163C"/>
    <w:rsid w:val="00543274"/>
    <w:rsid w:val="00543855"/>
    <w:rsid w:val="0054472B"/>
    <w:rsid w:val="00544DD8"/>
    <w:rsid w:val="005504AC"/>
    <w:rsid w:val="00554BA8"/>
    <w:rsid w:val="0055506E"/>
    <w:rsid w:val="00557825"/>
    <w:rsid w:val="00557A14"/>
    <w:rsid w:val="00570D8E"/>
    <w:rsid w:val="00575EDF"/>
    <w:rsid w:val="00581B50"/>
    <w:rsid w:val="00582062"/>
    <w:rsid w:val="00585B2B"/>
    <w:rsid w:val="00585F2C"/>
    <w:rsid w:val="0059167F"/>
    <w:rsid w:val="00593065"/>
    <w:rsid w:val="00593378"/>
    <w:rsid w:val="00595C07"/>
    <w:rsid w:val="005A07B5"/>
    <w:rsid w:val="005A5346"/>
    <w:rsid w:val="005C088A"/>
    <w:rsid w:val="005C39E4"/>
    <w:rsid w:val="005C6E09"/>
    <w:rsid w:val="005C7951"/>
    <w:rsid w:val="005D1FB4"/>
    <w:rsid w:val="005D2C31"/>
    <w:rsid w:val="005D3047"/>
    <w:rsid w:val="005D4E88"/>
    <w:rsid w:val="005D516C"/>
    <w:rsid w:val="005E0A63"/>
    <w:rsid w:val="005E2606"/>
    <w:rsid w:val="005E3247"/>
    <w:rsid w:val="005E4466"/>
    <w:rsid w:val="005E6943"/>
    <w:rsid w:val="005F13FC"/>
    <w:rsid w:val="005F3C95"/>
    <w:rsid w:val="005F7BAB"/>
    <w:rsid w:val="00602ADA"/>
    <w:rsid w:val="0060477A"/>
    <w:rsid w:val="00607199"/>
    <w:rsid w:val="00616259"/>
    <w:rsid w:val="00616ED5"/>
    <w:rsid w:val="006222B9"/>
    <w:rsid w:val="0063210A"/>
    <w:rsid w:val="00633D7B"/>
    <w:rsid w:val="006361C4"/>
    <w:rsid w:val="00641B1D"/>
    <w:rsid w:val="00642DC0"/>
    <w:rsid w:val="00645732"/>
    <w:rsid w:val="00645922"/>
    <w:rsid w:val="00645958"/>
    <w:rsid w:val="00651E92"/>
    <w:rsid w:val="00653960"/>
    <w:rsid w:val="00654FD7"/>
    <w:rsid w:val="006624DE"/>
    <w:rsid w:val="006627B7"/>
    <w:rsid w:val="006705DD"/>
    <w:rsid w:val="006774BE"/>
    <w:rsid w:val="00681366"/>
    <w:rsid w:val="00682B53"/>
    <w:rsid w:val="00682D9A"/>
    <w:rsid w:val="006856DA"/>
    <w:rsid w:val="006900EC"/>
    <w:rsid w:val="00694FA6"/>
    <w:rsid w:val="006A30AE"/>
    <w:rsid w:val="006A378A"/>
    <w:rsid w:val="006A7A44"/>
    <w:rsid w:val="006B65B9"/>
    <w:rsid w:val="006C05DA"/>
    <w:rsid w:val="006C0910"/>
    <w:rsid w:val="006C1C15"/>
    <w:rsid w:val="006C2759"/>
    <w:rsid w:val="006C7CD3"/>
    <w:rsid w:val="006D1F50"/>
    <w:rsid w:val="006D6BFB"/>
    <w:rsid w:val="006D7D14"/>
    <w:rsid w:val="006E07C2"/>
    <w:rsid w:val="006E4EFB"/>
    <w:rsid w:val="006E5EE9"/>
    <w:rsid w:val="006E74B3"/>
    <w:rsid w:val="006F07CD"/>
    <w:rsid w:val="006F4948"/>
    <w:rsid w:val="006F61FB"/>
    <w:rsid w:val="006F67AF"/>
    <w:rsid w:val="006F6877"/>
    <w:rsid w:val="00700102"/>
    <w:rsid w:val="00702829"/>
    <w:rsid w:val="007036CA"/>
    <w:rsid w:val="00703B27"/>
    <w:rsid w:val="00704295"/>
    <w:rsid w:val="007048FF"/>
    <w:rsid w:val="00707913"/>
    <w:rsid w:val="00711F94"/>
    <w:rsid w:val="00712A53"/>
    <w:rsid w:val="00714A66"/>
    <w:rsid w:val="00715F35"/>
    <w:rsid w:val="00716898"/>
    <w:rsid w:val="00716CCF"/>
    <w:rsid w:val="007205BD"/>
    <w:rsid w:val="00721D29"/>
    <w:rsid w:val="00723F26"/>
    <w:rsid w:val="00724E2D"/>
    <w:rsid w:val="0073256B"/>
    <w:rsid w:val="00734B9B"/>
    <w:rsid w:val="007400FE"/>
    <w:rsid w:val="00740296"/>
    <w:rsid w:val="00742BE5"/>
    <w:rsid w:val="007512C8"/>
    <w:rsid w:val="00753414"/>
    <w:rsid w:val="00754451"/>
    <w:rsid w:val="007556CA"/>
    <w:rsid w:val="00771995"/>
    <w:rsid w:val="00776FCD"/>
    <w:rsid w:val="007811D9"/>
    <w:rsid w:val="00783722"/>
    <w:rsid w:val="00784AA4"/>
    <w:rsid w:val="00786C0B"/>
    <w:rsid w:val="00786FC6"/>
    <w:rsid w:val="0079102F"/>
    <w:rsid w:val="00792F69"/>
    <w:rsid w:val="007932DD"/>
    <w:rsid w:val="00794F31"/>
    <w:rsid w:val="00796296"/>
    <w:rsid w:val="00797B6D"/>
    <w:rsid w:val="007A4E50"/>
    <w:rsid w:val="007A7CB7"/>
    <w:rsid w:val="007B0164"/>
    <w:rsid w:val="007B132F"/>
    <w:rsid w:val="007B7909"/>
    <w:rsid w:val="007C0EF4"/>
    <w:rsid w:val="007C170E"/>
    <w:rsid w:val="007C2C44"/>
    <w:rsid w:val="007E5390"/>
    <w:rsid w:val="007E6468"/>
    <w:rsid w:val="007E77DB"/>
    <w:rsid w:val="007E7E7C"/>
    <w:rsid w:val="007F4EF6"/>
    <w:rsid w:val="00802ECE"/>
    <w:rsid w:val="00803B7B"/>
    <w:rsid w:val="00804EF5"/>
    <w:rsid w:val="008066A6"/>
    <w:rsid w:val="00810D4C"/>
    <w:rsid w:val="008143D8"/>
    <w:rsid w:val="008144A5"/>
    <w:rsid w:val="00817667"/>
    <w:rsid w:val="00817886"/>
    <w:rsid w:val="00833ED7"/>
    <w:rsid w:val="00835D54"/>
    <w:rsid w:val="0084002D"/>
    <w:rsid w:val="00845C4A"/>
    <w:rsid w:val="00851B46"/>
    <w:rsid w:val="0085234F"/>
    <w:rsid w:val="00855E11"/>
    <w:rsid w:val="008574EB"/>
    <w:rsid w:val="00857C8F"/>
    <w:rsid w:val="00861039"/>
    <w:rsid w:val="00866137"/>
    <w:rsid w:val="0086656F"/>
    <w:rsid w:val="00871CA3"/>
    <w:rsid w:val="00875BA5"/>
    <w:rsid w:val="00880149"/>
    <w:rsid w:val="00890629"/>
    <w:rsid w:val="00890D0A"/>
    <w:rsid w:val="00892C9D"/>
    <w:rsid w:val="00892E1C"/>
    <w:rsid w:val="0089310D"/>
    <w:rsid w:val="008954BA"/>
    <w:rsid w:val="00896307"/>
    <w:rsid w:val="00897827"/>
    <w:rsid w:val="008A09F8"/>
    <w:rsid w:val="008A2790"/>
    <w:rsid w:val="008A3371"/>
    <w:rsid w:val="008A4039"/>
    <w:rsid w:val="008A4B26"/>
    <w:rsid w:val="008B0964"/>
    <w:rsid w:val="008B32CD"/>
    <w:rsid w:val="008C1AB6"/>
    <w:rsid w:val="008C5CBC"/>
    <w:rsid w:val="008C6CDB"/>
    <w:rsid w:val="008D0AB4"/>
    <w:rsid w:val="008D124B"/>
    <w:rsid w:val="008D12DD"/>
    <w:rsid w:val="008D4053"/>
    <w:rsid w:val="008D65A7"/>
    <w:rsid w:val="008D6F32"/>
    <w:rsid w:val="008E38CF"/>
    <w:rsid w:val="008E4105"/>
    <w:rsid w:val="008E611E"/>
    <w:rsid w:val="008F01D9"/>
    <w:rsid w:val="008F0813"/>
    <w:rsid w:val="008F371C"/>
    <w:rsid w:val="00900214"/>
    <w:rsid w:val="009016CC"/>
    <w:rsid w:val="0090200B"/>
    <w:rsid w:val="00902232"/>
    <w:rsid w:val="009055D8"/>
    <w:rsid w:val="00913A44"/>
    <w:rsid w:val="009144CF"/>
    <w:rsid w:val="009145CE"/>
    <w:rsid w:val="009151E1"/>
    <w:rsid w:val="00920121"/>
    <w:rsid w:val="00927D21"/>
    <w:rsid w:val="00932944"/>
    <w:rsid w:val="00945239"/>
    <w:rsid w:val="00945EB5"/>
    <w:rsid w:val="00950AE8"/>
    <w:rsid w:val="009520A2"/>
    <w:rsid w:val="00962C4E"/>
    <w:rsid w:val="00965B88"/>
    <w:rsid w:val="00972B7A"/>
    <w:rsid w:val="00974A45"/>
    <w:rsid w:val="00976DD5"/>
    <w:rsid w:val="009821C9"/>
    <w:rsid w:val="00986517"/>
    <w:rsid w:val="00996246"/>
    <w:rsid w:val="00996A1C"/>
    <w:rsid w:val="00997CFD"/>
    <w:rsid w:val="009A0CA3"/>
    <w:rsid w:val="009A164B"/>
    <w:rsid w:val="009A1E0C"/>
    <w:rsid w:val="009A2C9F"/>
    <w:rsid w:val="009A3970"/>
    <w:rsid w:val="009A3A7C"/>
    <w:rsid w:val="009B0239"/>
    <w:rsid w:val="009B1524"/>
    <w:rsid w:val="009B3552"/>
    <w:rsid w:val="009B4492"/>
    <w:rsid w:val="009C14F7"/>
    <w:rsid w:val="009C3263"/>
    <w:rsid w:val="009C3BD9"/>
    <w:rsid w:val="009C464F"/>
    <w:rsid w:val="009C510B"/>
    <w:rsid w:val="009C7231"/>
    <w:rsid w:val="009D2B13"/>
    <w:rsid w:val="009D6997"/>
    <w:rsid w:val="009E0627"/>
    <w:rsid w:val="009E6FEB"/>
    <w:rsid w:val="009E708B"/>
    <w:rsid w:val="009F7248"/>
    <w:rsid w:val="009F785A"/>
    <w:rsid w:val="00A012B0"/>
    <w:rsid w:val="00A05821"/>
    <w:rsid w:val="00A13E59"/>
    <w:rsid w:val="00A208FB"/>
    <w:rsid w:val="00A2215C"/>
    <w:rsid w:val="00A23982"/>
    <w:rsid w:val="00A312F3"/>
    <w:rsid w:val="00A3138C"/>
    <w:rsid w:val="00A34F70"/>
    <w:rsid w:val="00A350C8"/>
    <w:rsid w:val="00A35987"/>
    <w:rsid w:val="00A36417"/>
    <w:rsid w:val="00A41728"/>
    <w:rsid w:val="00A42749"/>
    <w:rsid w:val="00A42C2A"/>
    <w:rsid w:val="00A42E29"/>
    <w:rsid w:val="00A43D5C"/>
    <w:rsid w:val="00A442DA"/>
    <w:rsid w:val="00A46982"/>
    <w:rsid w:val="00A52565"/>
    <w:rsid w:val="00A55EF4"/>
    <w:rsid w:val="00A63712"/>
    <w:rsid w:val="00A64201"/>
    <w:rsid w:val="00A66421"/>
    <w:rsid w:val="00A701A9"/>
    <w:rsid w:val="00A7426B"/>
    <w:rsid w:val="00A75D02"/>
    <w:rsid w:val="00A84650"/>
    <w:rsid w:val="00A85757"/>
    <w:rsid w:val="00A927E6"/>
    <w:rsid w:val="00A94C23"/>
    <w:rsid w:val="00A94F58"/>
    <w:rsid w:val="00A95171"/>
    <w:rsid w:val="00A9529F"/>
    <w:rsid w:val="00A97AD0"/>
    <w:rsid w:val="00AA0330"/>
    <w:rsid w:val="00AA1FF4"/>
    <w:rsid w:val="00AA4AF7"/>
    <w:rsid w:val="00AB0F5C"/>
    <w:rsid w:val="00AB3B81"/>
    <w:rsid w:val="00AB791D"/>
    <w:rsid w:val="00AC205A"/>
    <w:rsid w:val="00AD2200"/>
    <w:rsid w:val="00AD4B87"/>
    <w:rsid w:val="00AE2AF7"/>
    <w:rsid w:val="00AE54A3"/>
    <w:rsid w:val="00AE6BEF"/>
    <w:rsid w:val="00AE7533"/>
    <w:rsid w:val="00AE7CC1"/>
    <w:rsid w:val="00AF13C7"/>
    <w:rsid w:val="00AF2E7E"/>
    <w:rsid w:val="00B0179C"/>
    <w:rsid w:val="00B0525A"/>
    <w:rsid w:val="00B117F6"/>
    <w:rsid w:val="00B15E5E"/>
    <w:rsid w:val="00B17287"/>
    <w:rsid w:val="00B17FC8"/>
    <w:rsid w:val="00B30A08"/>
    <w:rsid w:val="00B30C12"/>
    <w:rsid w:val="00B34468"/>
    <w:rsid w:val="00B3569C"/>
    <w:rsid w:val="00B357DA"/>
    <w:rsid w:val="00B43D03"/>
    <w:rsid w:val="00B47BF3"/>
    <w:rsid w:val="00B54157"/>
    <w:rsid w:val="00B54E7B"/>
    <w:rsid w:val="00B61CF2"/>
    <w:rsid w:val="00B70E84"/>
    <w:rsid w:val="00B7448B"/>
    <w:rsid w:val="00B767B1"/>
    <w:rsid w:val="00B81F36"/>
    <w:rsid w:val="00B81F93"/>
    <w:rsid w:val="00B83955"/>
    <w:rsid w:val="00B87022"/>
    <w:rsid w:val="00B8759A"/>
    <w:rsid w:val="00B875C5"/>
    <w:rsid w:val="00B91CC4"/>
    <w:rsid w:val="00B91DE9"/>
    <w:rsid w:val="00B93AE4"/>
    <w:rsid w:val="00BA1823"/>
    <w:rsid w:val="00BA4E57"/>
    <w:rsid w:val="00BA64F3"/>
    <w:rsid w:val="00BB2DAC"/>
    <w:rsid w:val="00BB3427"/>
    <w:rsid w:val="00BB4F96"/>
    <w:rsid w:val="00BC1EEA"/>
    <w:rsid w:val="00BC28B8"/>
    <w:rsid w:val="00BC3F4A"/>
    <w:rsid w:val="00BD0A12"/>
    <w:rsid w:val="00BD3830"/>
    <w:rsid w:val="00BD6ED0"/>
    <w:rsid w:val="00BE66C2"/>
    <w:rsid w:val="00BF3C93"/>
    <w:rsid w:val="00BF4A46"/>
    <w:rsid w:val="00BF59CA"/>
    <w:rsid w:val="00C02F23"/>
    <w:rsid w:val="00C03A82"/>
    <w:rsid w:val="00C06A35"/>
    <w:rsid w:val="00C073E1"/>
    <w:rsid w:val="00C14759"/>
    <w:rsid w:val="00C15188"/>
    <w:rsid w:val="00C1648E"/>
    <w:rsid w:val="00C20031"/>
    <w:rsid w:val="00C20DE9"/>
    <w:rsid w:val="00C230CC"/>
    <w:rsid w:val="00C23844"/>
    <w:rsid w:val="00C248FA"/>
    <w:rsid w:val="00C31548"/>
    <w:rsid w:val="00C33E4C"/>
    <w:rsid w:val="00C3405B"/>
    <w:rsid w:val="00C34EA7"/>
    <w:rsid w:val="00C364CF"/>
    <w:rsid w:val="00C4194B"/>
    <w:rsid w:val="00C42236"/>
    <w:rsid w:val="00C44636"/>
    <w:rsid w:val="00C470E0"/>
    <w:rsid w:val="00C53E8B"/>
    <w:rsid w:val="00C54555"/>
    <w:rsid w:val="00C65961"/>
    <w:rsid w:val="00C65B62"/>
    <w:rsid w:val="00C707F4"/>
    <w:rsid w:val="00C814BB"/>
    <w:rsid w:val="00C8323F"/>
    <w:rsid w:val="00C842AC"/>
    <w:rsid w:val="00C84599"/>
    <w:rsid w:val="00C85A0C"/>
    <w:rsid w:val="00C8606E"/>
    <w:rsid w:val="00C86090"/>
    <w:rsid w:val="00C9136A"/>
    <w:rsid w:val="00C925A6"/>
    <w:rsid w:val="00C9406C"/>
    <w:rsid w:val="00C945BE"/>
    <w:rsid w:val="00CA2754"/>
    <w:rsid w:val="00CA5C5A"/>
    <w:rsid w:val="00CA788F"/>
    <w:rsid w:val="00CB39C9"/>
    <w:rsid w:val="00CB4389"/>
    <w:rsid w:val="00CB4F43"/>
    <w:rsid w:val="00CB5748"/>
    <w:rsid w:val="00CB5D54"/>
    <w:rsid w:val="00CC0436"/>
    <w:rsid w:val="00CC4AAD"/>
    <w:rsid w:val="00CD39C8"/>
    <w:rsid w:val="00CD4881"/>
    <w:rsid w:val="00CE0EFA"/>
    <w:rsid w:val="00CF0E39"/>
    <w:rsid w:val="00CF0F99"/>
    <w:rsid w:val="00CF30CC"/>
    <w:rsid w:val="00D00EB7"/>
    <w:rsid w:val="00D02A28"/>
    <w:rsid w:val="00D07264"/>
    <w:rsid w:val="00D10FEB"/>
    <w:rsid w:val="00D110BB"/>
    <w:rsid w:val="00D119CF"/>
    <w:rsid w:val="00D1206E"/>
    <w:rsid w:val="00D150FE"/>
    <w:rsid w:val="00D15DC5"/>
    <w:rsid w:val="00D166B6"/>
    <w:rsid w:val="00D1707E"/>
    <w:rsid w:val="00D17B44"/>
    <w:rsid w:val="00D27D75"/>
    <w:rsid w:val="00D33A01"/>
    <w:rsid w:val="00D33D8C"/>
    <w:rsid w:val="00D34221"/>
    <w:rsid w:val="00D35C9F"/>
    <w:rsid w:val="00D417B6"/>
    <w:rsid w:val="00D42B09"/>
    <w:rsid w:val="00D42F2E"/>
    <w:rsid w:val="00D43A14"/>
    <w:rsid w:val="00D45E7E"/>
    <w:rsid w:val="00D461F2"/>
    <w:rsid w:val="00D50494"/>
    <w:rsid w:val="00D5088D"/>
    <w:rsid w:val="00D51B0D"/>
    <w:rsid w:val="00D53A44"/>
    <w:rsid w:val="00D56ADA"/>
    <w:rsid w:val="00D56E4C"/>
    <w:rsid w:val="00D67665"/>
    <w:rsid w:val="00D70E7E"/>
    <w:rsid w:val="00D735CB"/>
    <w:rsid w:val="00D82858"/>
    <w:rsid w:val="00D859E6"/>
    <w:rsid w:val="00D85B20"/>
    <w:rsid w:val="00D86C56"/>
    <w:rsid w:val="00D870F4"/>
    <w:rsid w:val="00D9021C"/>
    <w:rsid w:val="00D91006"/>
    <w:rsid w:val="00D946DC"/>
    <w:rsid w:val="00D948C7"/>
    <w:rsid w:val="00DA1109"/>
    <w:rsid w:val="00DA2649"/>
    <w:rsid w:val="00DA555D"/>
    <w:rsid w:val="00DB28E2"/>
    <w:rsid w:val="00DB46BE"/>
    <w:rsid w:val="00DB659E"/>
    <w:rsid w:val="00DC15BE"/>
    <w:rsid w:val="00DD2616"/>
    <w:rsid w:val="00DD368F"/>
    <w:rsid w:val="00DE5783"/>
    <w:rsid w:val="00DE70E4"/>
    <w:rsid w:val="00DF0F86"/>
    <w:rsid w:val="00DF733A"/>
    <w:rsid w:val="00E07B44"/>
    <w:rsid w:val="00E12C88"/>
    <w:rsid w:val="00E13CBB"/>
    <w:rsid w:val="00E15FEE"/>
    <w:rsid w:val="00E20E90"/>
    <w:rsid w:val="00E22AED"/>
    <w:rsid w:val="00E30F1D"/>
    <w:rsid w:val="00E322BD"/>
    <w:rsid w:val="00E3380E"/>
    <w:rsid w:val="00E34E21"/>
    <w:rsid w:val="00E369A3"/>
    <w:rsid w:val="00E41F86"/>
    <w:rsid w:val="00E45546"/>
    <w:rsid w:val="00E457CB"/>
    <w:rsid w:val="00E46E6D"/>
    <w:rsid w:val="00E46EF1"/>
    <w:rsid w:val="00E50420"/>
    <w:rsid w:val="00E50635"/>
    <w:rsid w:val="00E50DED"/>
    <w:rsid w:val="00E5104A"/>
    <w:rsid w:val="00E55115"/>
    <w:rsid w:val="00E5711D"/>
    <w:rsid w:val="00E64940"/>
    <w:rsid w:val="00E64A67"/>
    <w:rsid w:val="00E6533E"/>
    <w:rsid w:val="00E6739F"/>
    <w:rsid w:val="00E67827"/>
    <w:rsid w:val="00E72BED"/>
    <w:rsid w:val="00E73B52"/>
    <w:rsid w:val="00E7506D"/>
    <w:rsid w:val="00E76931"/>
    <w:rsid w:val="00E771E3"/>
    <w:rsid w:val="00E7785C"/>
    <w:rsid w:val="00E83428"/>
    <w:rsid w:val="00E84BD3"/>
    <w:rsid w:val="00E84CBD"/>
    <w:rsid w:val="00E84DC9"/>
    <w:rsid w:val="00E85103"/>
    <w:rsid w:val="00E856E8"/>
    <w:rsid w:val="00E86742"/>
    <w:rsid w:val="00E87105"/>
    <w:rsid w:val="00E901F0"/>
    <w:rsid w:val="00E918E7"/>
    <w:rsid w:val="00E9271B"/>
    <w:rsid w:val="00E92FCE"/>
    <w:rsid w:val="00E9355F"/>
    <w:rsid w:val="00E97C86"/>
    <w:rsid w:val="00EA054C"/>
    <w:rsid w:val="00EA07D7"/>
    <w:rsid w:val="00EA2278"/>
    <w:rsid w:val="00EA427C"/>
    <w:rsid w:val="00EA7709"/>
    <w:rsid w:val="00EA7D0C"/>
    <w:rsid w:val="00EA7D7A"/>
    <w:rsid w:val="00EB3939"/>
    <w:rsid w:val="00EB69D0"/>
    <w:rsid w:val="00EC1FF2"/>
    <w:rsid w:val="00EC3E1D"/>
    <w:rsid w:val="00ED02E5"/>
    <w:rsid w:val="00ED0CD7"/>
    <w:rsid w:val="00ED2402"/>
    <w:rsid w:val="00ED3017"/>
    <w:rsid w:val="00ED5420"/>
    <w:rsid w:val="00ED618B"/>
    <w:rsid w:val="00EE0252"/>
    <w:rsid w:val="00EE227F"/>
    <w:rsid w:val="00EE59BF"/>
    <w:rsid w:val="00EE690C"/>
    <w:rsid w:val="00EF09A3"/>
    <w:rsid w:val="00EF1ED1"/>
    <w:rsid w:val="00EF2827"/>
    <w:rsid w:val="00EF3311"/>
    <w:rsid w:val="00EF4297"/>
    <w:rsid w:val="00EF5A24"/>
    <w:rsid w:val="00F02CFE"/>
    <w:rsid w:val="00F10DA6"/>
    <w:rsid w:val="00F11FF7"/>
    <w:rsid w:val="00F12393"/>
    <w:rsid w:val="00F15080"/>
    <w:rsid w:val="00F1634E"/>
    <w:rsid w:val="00F17929"/>
    <w:rsid w:val="00F17CE2"/>
    <w:rsid w:val="00F2117C"/>
    <w:rsid w:val="00F23283"/>
    <w:rsid w:val="00F25B54"/>
    <w:rsid w:val="00F26263"/>
    <w:rsid w:val="00F27101"/>
    <w:rsid w:val="00F4123F"/>
    <w:rsid w:val="00F44067"/>
    <w:rsid w:val="00F4756E"/>
    <w:rsid w:val="00F52420"/>
    <w:rsid w:val="00F55053"/>
    <w:rsid w:val="00F5549D"/>
    <w:rsid w:val="00F57A80"/>
    <w:rsid w:val="00F65E5B"/>
    <w:rsid w:val="00F67E7F"/>
    <w:rsid w:val="00F7383B"/>
    <w:rsid w:val="00F879DB"/>
    <w:rsid w:val="00F87B65"/>
    <w:rsid w:val="00F90286"/>
    <w:rsid w:val="00F92AB2"/>
    <w:rsid w:val="00F93780"/>
    <w:rsid w:val="00F9402C"/>
    <w:rsid w:val="00F95849"/>
    <w:rsid w:val="00F95E0E"/>
    <w:rsid w:val="00FA09DA"/>
    <w:rsid w:val="00FA3D96"/>
    <w:rsid w:val="00FA4ADC"/>
    <w:rsid w:val="00FA5149"/>
    <w:rsid w:val="00FA590A"/>
    <w:rsid w:val="00FA7BB5"/>
    <w:rsid w:val="00FB4207"/>
    <w:rsid w:val="00FB4A45"/>
    <w:rsid w:val="00FB69BB"/>
    <w:rsid w:val="00FB7079"/>
    <w:rsid w:val="00FB7226"/>
    <w:rsid w:val="00FC18FE"/>
    <w:rsid w:val="00FC22AE"/>
    <w:rsid w:val="00FC3C4C"/>
    <w:rsid w:val="00FC4BF8"/>
    <w:rsid w:val="00FC7796"/>
    <w:rsid w:val="00FD442E"/>
    <w:rsid w:val="00FD5A02"/>
    <w:rsid w:val="00FE1E49"/>
    <w:rsid w:val="00FE4215"/>
    <w:rsid w:val="00FE546C"/>
    <w:rsid w:val="00FF0B84"/>
    <w:rsid w:val="00FF31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5A5DF01A"/>
  <w15:docId w15:val="{14C9BC53-1E1A-4F53-9F33-CA69FAD3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9"/>
        <w:szCs w:val="19"/>
        <w:lang w:val="en-GB" w:eastAsia="en-US" w:bidi="ar-SA"/>
      </w:rPr>
    </w:rPrDefault>
    <w:pPrDefault>
      <w:pPr>
        <w:spacing w:after="200" w:line="280" w:lineRule="atLeast"/>
        <w:jc w:val="both"/>
      </w:pPr>
    </w:pPrDefault>
  </w:docDefaults>
  <w:latentStyles w:defLockedState="0" w:defUIPriority="99" w:defSemiHidden="0" w:defUnhideWhenUsed="0" w:defQFormat="0" w:count="376">
    <w:lsdException w:name="Normal" w:qFormat="1"/>
    <w:lsdException w:name="heading 1" w:semiHidden="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BF59CA"/>
  </w:style>
  <w:style w:type="paragraph" w:styleId="Heading1">
    <w:name w:val="heading 1"/>
    <w:basedOn w:val="Normal"/>
    <w:next w:val="Normal"/>
    <w:link w:val="Heading1Char"/>
    <w:uiPriority w:val="99"/>
    <w:semiHidden/>
    <w:qFormat/>
    <w:rsid w:val="00645922"/>
    <w:pPr>
      <w:keepNext/>
      <w:keepLines/>
      <w:spacing w:before="480" w:after="0"/>
      <w:outlineLvl w:val="0"/>
    </w:pPr>
    <w:rPr>
      <w:rFonts w:asciiTheme="majorHAnsi" w:eastAsiaTheme="majorEastAsia" w:hAnsiTheme="majorHAnsi" w:cstheme="majorBidi"/>
      <w:b/>
      <w:bCs/>
      <w:color w:val="00264C" w:themeColor="accent1" w:themeShade="BF"/>
      <w:sz w:val="28"/>
      <w:szCs w:val="28"/>
    </w:rPr>
  </w:style>
  <w:style w:type="paragraph" w:styleId="Heading2">
    <w:name w:val="heading 2"/>
    <w:basedOn w:val="Normal"/>
    <w:next w:val="Normal"/>
    <w:link w:val="Heading2Char"/>
    <w:uiPriority w:val="99"/>
    <w:semiHidden/>
    <w:rsid w:val="007E77DB"/>
    <w:pPr>
      <w:keepNext/>
      <w:keepLines/>
      <w:spacing w:before="200" w:after="0"/>
      <w:outlineLvl w:val="1"/>
    </w:pPr>
    <w:rPr>
      <w:rFonts w:asciiTheme="majorHAnsi" w:eastAsiaTheme="majorEastAsia" w:hAnsiTheme="majorHAnsi" w:cstheme="majorBidi"/>
      <w:b/>
      <w:bCs/>
      <w:color w:val="003366" w:themeColor="accent1"/>
      <w:sz w:val="26"/>
      <w:szCs w:val="26"/>
    </w:rPr>
  </w:style>
  <w:style w:type="paragraph" w:styleId="Heading3">
    <w:name w:val="heading 3"/>
    <w:basedOn w:val="Normal"/>
    <w:next w:val="Normal"/>
    <w:link w:val="Heading3Char"/>
    <w:uiPriority w:val="99"/>
    <w:semiHidden/>
    <w:qFormat/>
    <w:rsid w:val="007E77DB"/>
    <w:pPr>
      <w:keepNext/>
      <w:keepLines/>
      <w:spacing w:before="200" w:after="0"/>
      <w:outlineLvl w:val="2"/>
    </w:pPr>
    <w:rPr>
      <w:rFonts w:asciiTheme="majorHAnsi" w:eastAsiaTheme="majorEastAsia" w:hAnsiTheme="majorHAnsi" w:cstheme="majorBidi"/>
      <w:b/>
      <w:bCs/>
      <w:color w:val="003366" w:themeColor="accent1"/>
    </w:rPr>
  </w:style>
  <w:style w:type="paragraph" w:styleId="Heading4">
    <w:name w:val="heading 4"/>
    <w:basedOn w:val="Normal"/>
    <w:next w:val="Normal"/>
    <w:link w:val="Heading4Char"/>
    <w:uiPriority w:val="99"/>
    <w:semiHidden/>
    <w:qFormat/>
    <w:rsid w:val="007E77DB"/>
    <w:pPr>
      <w:keepNext/>
      <w:keepLines/>
      <w:spacing w:before="200" w:after="0"/>
      <w:outlineLvl w:val="3"/>
    </w:pPr>
    <w:rPr>
      <w:rFonts w:asciiTheme="majorHAnsi" w:eastAsiaTheme="majorEastAsia" w:hAnsiTheme="majorHAnsi" w:cstheme="majorBidi"/>
      <w:b/>
      <w:bCs/>
      <w:i/>
      <w:iCs/>
      <w:color w:val="003366" w:themeColor="accent1"/>
    </w:rPr>
  </w:style>
  <w:style w:type="paragraph" w:styleId="Heading5">
    <w:name w:val="heading 5"/>
    <w:basedOn w:val="Normal"/>
    <w:next w:val="Normal"/>
    <w:link w:val="Heading5Char"/>
    <w:uiPriority w:val="99"/>
    <w:semiHidden/>
    <w:qFormat/>
    <w:rsid w:val="007E77DB"/>
    <w:pPr>
      <w:keepNext/>
      <w:keepLines/>
      <w:spacing w:before="200" w:after="0"/>
      <w:outlineLvl w:val="4"/>
    </w:pPr>
    <w:rPr>
      <w:rFonts w:asciiTheme="majorHAnsi" w:eastAsiaTheme="majorEastAsia" w:hAnsiTheme="majorHAnsi" w:cstheme="majorBidi"/>
      <w:color w:val="001932" w:themeColor="accent1" w:themeShade="7F"/>
    </w:rPr>
  </w:style>
  <w:style w:type="paragraph" w:styleId="Heading6">
    <w:name w:val="heading 6"/>
    <w:basedOn w:val="Normal"/>
    <w:next w:val="Normal"/>
    <w:link w:val="Heading6Char"/>
    <w:uiPriority w:val="99"/>
    <w:semiHidden/>
    <w:qFormat/>
    <w:rsid w:val="00645922"/>
    <w:pPr>
      <w:keepNext/>
      <w:outlineLvl w:val="5"/>
    </w:pPr>
    <w:rPr>
      <w:rFonts w:asciiTheme="majorHAnsi" w:eastAsia="Times New Roman" w:hAnsiTheme="majorHAnsi" w:cs="Times New Roman"/>
      <w:vanish/>
      <w:sz w:val="24"/>
      <w:szCs w:val="20"/>
    </w:rPr>
  </w:style>
  <w:style w:type="paragraph" w:styleId="Heading7">
    <w:name w:val="heading 7"/>
    <w:basedOn w:val="Normal"/>
    <w:next w:val="Normal"/>
    <w:link w:val="Heading7Char"/>
    <w:uiPriority w:val="99"/>
    <w:semiHidden/>
    <w:rsid w:val="007E77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7E77D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7E77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Normal">
    <w:name w:val="SH Normal"/>
    <w:link w:val="SHNormalChar"/>
    <w:unhideWhenUsed/>
    <w:qFormat/>
    <w:rsid w:val="00124AE5"/>
  </w:style>
  <w:style w:type="paragraph" w:customStyle="1" w:styleId="SHIndent1">
    <w:name w:val="SH Indent1"/>
    <w:basedOn w:val="SHNormal"/>
    <w:uiPriority w:val="9"/>
    <w:unhideWhenUsed/>
    <w:qFormat/>
    <w:rsid w:val="00645922"/>
    <w:pPr>
      <w:ind w:left="851"/>
    </w:pPr>
  </w:style>
  <w:style w:type="paragraph" w:customStyle="1" w:styleId="SHIndent2">
    <w:name w:val="SH Indent2"/>
    <w:basedOn w:val="SHIndent1"/>
    <w:uiPriority w:val="10"/>
    <w:unhideWhenUsed/>
    <w:qFormat/>
    <w:rsid w:val="00645922"/>
    <w:pPr>
      <w:ind w:left="1701"/>
    </w:pPr>
  </w:style>
  <w:style w:type="paragraph" w:customStyle="1" w:styleId="SHIndent3">
    <w:name w:val="SH Indent3"/>
    <w:basedOn w:val="SHIndent2"/>
    <w:uiPriority w:val="11"/>
    <w:unhideWhenUsed/>
    <w:qFormat/>
    <w:rsid w:val="00645922"/>
    <w:pPr>
      <w:ind w:left="2552"/>
    </w:pPr>
  </w:style>
  <w:style w:type="paragraph" w:styleId="Header">
    <w:name w:val="header"/>
    <w:basedOn w:val="Normal"/>
    <w:link w:val="HeaderChar"/>
    <w:uiPriority w:val="99"/>
    <w:semiHidden/>
    <w:rsid w:val="00645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922"/>
    <w:rPr>
      <w:rFonts w:ascii="Verdana" w:hAnsi="Verdana"/>
      <w:sz w:val="19"/>
      <w:szCs w:val="19"/>
    </w:rPr>
  </w:style>
  <w:style w:type="paragraph" w:styleId="Footer">
    <w:name w:val="footer"/>
    <w:basedOn w:val="Normal"/>
    <w:link w:val="FooterChar"/>
    <w:uiPriority w:val="99"/>
    <w:semiHidden/>
    <w:rsid w:val="00E73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B52"/>
    <w:rPr>
      <w:sz w:val="19"/>
    </w:rPr>
  </w:style>
  <w:style w:type="paragraph" w:customStyle="1" w:styleId="SHBullet1">
    <w:name w:val="SH Bullet1"/>
    <w:basedOn w:val="SHNormal"/>
    <w:uiPriority w:val="28"/>
    <w:unhideWhenUsed/>
    <w:qFormat/>
    <w:rsid w:val="00645922"/>
    <w:pPr>
      <w:numPr>
        <w:numId w:val="8"/>
      </w:numPr>
    </w:pPr>
  </w:style>
  <w:style w:type="paragraph" w:customStyle="1" w:styleId="SHBullet2">
    <w:name w:val="SH Bullet2"/>
    <w:basedOn w:val="SHNormal"/>
    <w:uiPriority w:val="29"/>
    <w:unhideWhenUsed/>
    <w:qFormat/>
    <w:rsid w:val="00645922"/>
    <w:pPr>
      <w:numPr>
        <w:ilvl w:val="1"/>
        <w:numId w:val="8"/>
      </w:numPr>
    </w:pPr>
  </w:style>
  <w:style w:type="paragraph" w:customStyle="1" w:styleId="SHBullet3">
    <w:name w:val="SH Bullet3"/>
    <w:basedOn w:val="SHNormal"/>
    <w:uiPriority w:val="30"/>
    <w:unhideWhenUsed/>
    <w:qFormat/>
    <w:rsid w:val="00645922"/>
    <w:pPr>
      <w:numPr>
        <w:ilvl w:val="2"/>
        <w:numId w:val="8"/>
      </w:numPr>
    </w:pPr>
  </w:style>
  <w:style w:type="paragraph" w:customStyle="1" w:styleId="SHRoman1">
    <w:name w:val="SH Roman1"/>
    <w:basedOn w:val="SHNormal"/>
    <w:uiPriority w:val="34"/>
    <w:unhideWhenUsed/>
    <w:qFormat/>
    <w:rsid w:val="00645922"/>
    <w:pPr>
      <w:numPr>
        <w:numId w:val="9"/>
      </w:numPr>
    </w:pPr>
  </w:style>
  <w:style w:type="paragraph" w:customStyle="1" w:styleId="SHRoman2">
    <w:name w:val="SH Roman2"/>
    <w:basedOn w:val="SHNormal"/>
    <w:uiPriority w:val="35"/>
    <w:unhideWhenUsed/>
    <w:qFormat/>
    <w:rsid w:val="00645922"/>
    <w:pPr>
      <w:numPr>
        <w:ilvl w:val="1"/>
        <w:numId w:val="9"/>
      </w:numPr>
    </w:pPr>
  </w:style>
  <w:style w:type="paragraph" w:customStyle="1" w:styleId="SHRoman3">
    <w:name w:val="SH Roman3"/>
    <w:basedOn w:val="SHNormal"/>
    <w:uiPriority w:val="36"/>
    <w:unhideWhenUsed/>
    <w:qFormat/>
    <w:rsid w:val="00645922"/>
    <w:pPr>
      <w:numPr>
        <w:ilvl w:val="2"/>
        <w:numId w:val="9"/>
      </w:numPr>
    </w:pPr>
  </w:style>
  <w:style w:type="paragraph" w:customStyle="1" w:styleId="SHAlpha1">
    <w:name w:val="SH Alpha1"/>
    <w:basedOn w:val="SHNormal"/>
    <w:uiPriority w:val="31"/>
    <w:unhideWhenUsed/>
    <w:qFormat/>
    <w:rsid w:val="00645922"/>
    <w:pPr>
      <w:numPr>
        <w:numId w:val="18"/>
      </w:numPr>
    </w:pPr>
  </w:style>
  <w:style w:type="paragraph" w:customStyle="1" w:styleId="SHAlpha2">
    <w:name w:val="SH Alpha2"/>
    <w:basedOn w:val="SHNormal"/>
    <w:uiPriority w:val="32"/>
    <w:unhideWhenUsed/>
    <w:qFormat/>
    <w:rsid w:val="00645922"/>
    <w:pPr>
      <w:numPr>
        <w:ilvl w:val="1"/>
        <w:numId w:val="18"/>
      </w:numPr>
    </w:pPr>
  </w:style>
  <w:style w:type="paragraph" w:customStyle="1" w:styleId="SHAlpha3">
    <w:name w:val="SH Alpha3"/>
    <w:basedOn w:val="SHNormal"/>
    <w:uiPriority w:val="33"/>
    <w:unhideWhenUsed/>
    <w:qFormat/>
    <w:rsid w:val="00645922"/>
    <w:pPr>
      <w:numPr>
        <w:ilvl w:val="2"/>
        <w:numId w:val="18"/>
      </w:numPr>
    </w:pPr>
  </w:style>
  <w:style w:type="paragraph" w:customStyle="1" w:styleId="SHTitle">
    <w:name w:val="SH Title"/>
    <w:basedOn w:val="SHNormal"/>
    <w:next w:val="SHNormal"/>
    <w:uiPriority w:val="21"/>
    <w:unhideWhenUsed/>
    <w:qFormat/>
    <w:rsid w:val="00645922"/>
    <w:pPr>
      <w:keepNext/>
    </w:pPr>
    <w:rPr>
      <w:b/>
      <w:sz w:val="22"/>
    </w:rPr>
  </w:style>
  <w:style w:type="paragraph" w:customStyle="1" w:styleId="SHHead">
    <w:name w:val="SH Head"/>
    <w:basedOn w:val="SHNormal"/>
    <w:next w:val="SHNormal"/>
    <w:uiPriority w:val="22"/>
    <w:unhideWhenUsed/>
    <w:qFormat/>
    <w:rsid w:val="00645922"/>
    <w:pPr>
      <w:keepNext/>
    </w:pPr>
    <w:rPr>
      <w:b/>
    </w:rPr>
  </w:style>
  <w:style w:type="paragraph" w:customStyle="1" w:styleId="SHParties">
    <w:name w:val="SH Parties"/>
    <w:basedOn w:val="SHNormal"/>
    <w:uiPriority w:val="1"/>
    <w:unhideWhenUsed/>
    <w:qFormat/>
    <w:rsid w:val="00645922"/>
    <w:pPr>
      <w:numPr>
        <w:numId w:val="1"/>
      </w:numPr>
      <w:ind w:left="851" w:hanging="851"/>
    </w:pPr>
  </w:style>
  <w:style w:type="paragraph" w:customStyle="1" w:styleId="SHRecitals">
    <w:name w:val="SH Recitals"/>
    <w:basedOn w:val="SHNormal"/>
    <w:uiPriority w:val="2"/>
    <w:unhideWhenUsed/>
    <w:qFormat/>
    <w:rsid w:val="00645922"/>
    <w:pPr>
      <w:numPr>
        <w:numId w:val="2"/>
      </w:numPr>
      <w:ind w:left="851" w:hanging="851"/>
    </w:pPr>
  </w:style>
  <w:style w:type="paragraph" w:customStyle="1" w:styleId="SH1">
    <w:name w:val="SH1"/>
    <w:basedOn w:val="SHNormal"/>
    <w:uiPriority w:val="23"/>
    <w:unhideWhenUsed/>
    <w:qFormat/>
    <w:rsid w:val="00645922"/>
    <w:pPr>
      <w:numPr>
        <w:numId w:val="10"/>
      </w:numPr>
      <w:outlineLvl w:val="0"/>
    </w:pPr>
  </w:style>
  <w:style w:type="paragraph" w:customStyle="1" w:styleId="SH2">
    <w:name w:val="SH2"/>
    <w:basedOn w:val="SHNormal"/>
    <w:uiPriority w:val="24"/>
    <w:unhideWhenUsed/>
    <w:qFormat/>
    <w:rsid w:val="00645922"/>
    <w:pPr>
      <w:numPr>
        <w:ilvl w:val="1"/>
        <w:numId w:val="10"/>
      </w:numPr>
    </w:pPr>
  </w:style>
  <w:style w:type="paragraph" w:customStyle="1" w:styleId="SH3">
    <w:name w:val="SH3"/>
    <w:basedOn w:val="SHNormal"/>
    <w:uiPriority w:val="25"/>
    <w:unhideWhenUsed/>
    <w:qFormat/>
    <w:rsid w:val="00645922"/>
    <w:pPr>
      <w:numPr>
        <w:ilvl w:val="2"/>
        <w:numId w:val="10"/>
      </w:numPr>
    </w:pPr>
  </w:style>
  <w:style w:type="paragraph" w:customStyle="1" w:styleId="SH4">
    <w:name w:val="SH4"/>
    <w:basedOn w:val="SHNormal"/>
    <w:uiPriority w:val="26"/>
    <w:unhideWhenUsed/>
    <w:qFormat/>
    <w:rsid w:val="00645922"/>
    <w:pPr>
      <w:numPr>
        <w:ilvl w:val="3"/>
        <w:numId w:val="10"/>
      </w:numPr>
    </w:pPr>
  </w:style>
  <w:style w:type="paragraph" w:customStyle="1" w:styleId="SH5">
    <w:name w:val="SH5"/>
    <w:basedOn w:val="SHNormal"/>
    <w:uiPriority w:val="27"/>
    <w:unhideWhenUsed/>
    <w:qFormat/>
    <w:rsid w:val="00645922"/>
    <w:pPr>
      <w:numPr>
        <w:ilvl w:val="4"/>
        <w:numId w:val="10"/>
      </w:numPr>
    </w:pPr>
  </w:style>
  <w:style w:type="paragraph" w:customStyle="1" w:styleId="SH1Legal">
    <w:name w:val="SH1 Legal"/>
    <w:basedOn w:val="SHNormal"/>
    <w:next w:val="SHIndent1"/>
    <w:uiPriority w:val="3"/>
    <w:unhideWhenUsed/>
    <w:qFormat/>
    <w:rsid w:val="00645922"/>
    <w:pPr>
      <w:keepNext/>
      <w:numPr>
        <w:numId w:val="7"/>
      </w:numPr>
      <w:outlineLvl w:val="0"/>
    </w:pPr>
    <w:rPr>
      <w:b/>
    </w:rPr>
  </w:style>
  <w:style w:type="paragraph" w:customStyle="1" w:styleId="SH2Legal">
    <w:name w:val="SH2 Legal"/>
    <w:basedOn w:val="SHNormal"/>
    <w:next w:val="SHIndent1"/>
    <w:uiPriority w:val="4"/>
    <w:unhideWhenUsed/>
    <w:qFormat/>
    <w:rsid w:val="00645922"/>
    <w:pPr>
      <w:keepNext/>
      <w:numPr>
        <w:ilvl w:val="1"/>
        <w:numId w:val="7"/>
      </w:numPr>
      <w:tabs>
        <w:tab w:val="clear" w:pos="851"/>
        <w:tab w:val="num" w:pos="360"/>
      </w:tabs>
      <w:ind w:left="0" w:firstLine="0"/>
      <w:outlineLvl w:val="1"/>
    </w:pPr>
    <w:rPr>
      <w:b/>
    </w:rPr>
  </w:style>
  <w:style w:type="paragraph" w:customStyle="1" w:styleId="SH3Legal">
    <w:name w:val="SH3 Legal"/>
    <w:basedOn w:val="SHNormal"/>
    <w:uiPriority w:val="6"/>
    <w:unhideWhenUsed/>
    <w:qFormat/>
    <w:rsid w:val="00645922"/>
    <w:pPr>
      <w:numPr>
        <w:ilvl w:val="2"/>
        <w:numId w:val="7"/>
      </w:numPr>
      <w:tabs>
        <w:tab w:val="num" w:pos="360"/>
      </w:tabs>
      <w:ind w:left="0" w:firstLine="0"/>
      <w:outlineLvl w:val="2"/>
    </w:pPr>
  </w:style>
  <w:style w:type="paragraph" w:customStyle="1" w:styleId="SH2LegalNB">
    <w:name w:val="SH2 LegalNB"/>
    <w:basedOn w:val="SH2Legal"/>
    <w:uiPriority w:val="5"/>
    <w:unhideWhenUsed/>
    <w:qFormat/>
    <w:rsid w:val="00645922"/>
    <w:pPr>
      <w:keepNext w:val="0"/>
    </w:pPr>
    <w:rPr>
      <w:b w:val="0"/>
    </w:rPr>
  </w:style>
  <w:style w:type="paragraph" w:customStyle="1" w:styleId="SH4Legal">
    <w:name w:val="SH4 Legal"/>
    <w:basedOn w:val="SHNormal"/>
    <w:uiPriority w:val="7"/>
    <w:unhideWhenUsed/>
    <w:qFormat/>
    <w:rsid w:val="00645922"/>
    <w:pPr>
      <w:numPr>
        <w:ilvl w:val="3"/>
        <w:numId w:val="7"/>
      </w:numPr>
      <w:tabs>
        <w:tab w:val="clear" w:pos="1701"/>
        <w:tab w:val="num" w:pos="360"/>
      </w:tabs>
      <w:ind w:left="0" w:firstLine="0"/>
      <w:outlineLvl w:val="3"/>
    </w:pPr>
  </w:style>
  <w:style w:type="paragraph" w:customStyle="1" w:styleId="SH5Legal">
    <w:name w:val="SH5 Legal"/>
    <w:basedOn w:val="SHNormal"/>
    <w:uiPriority w:val="8"/>
    <w:unhideWhenUsed/>
    <w:qFormat/>
    <w:rsid w:val="00645922"/>
    <w:pPr>
      <w:numPr>
        <w:ilvl w:val="4"/>
        <w:numId w:val="7"/>
      </w:numPr>
      <w:tabs>
        <w:tab w:val="clear" w:pos="8222"/>
        <w:tab w:val="num" w:pos="2552"/>
      </w:tabs>
      <w:ind w:left="3402"/>
      <w:outlineLvl w:val="4"/>
    </w:pPr>
  </w:style>
  <w:style w:type="paragraph" w:customStyle="1" w:styleId="SHSch">
    <w:name w:val="SH Sch"/>
    <w:basedOn w:val="SHNormal"/>
    <w:next w:val="SHNormal"/>
    <w:uiPriority w:val="99"/>
    <w:unhideWhenUsed/>
    <w:qFormat/>
    <w:rsid w:val="00392755"/>
    <w:pPr>
      <w:keepNext/>
      <w:pageBreakBefore/>
      <w:numPr>
        <w:numId w:val="11"/>
      </w:numPr>
      <w:spacing w:line="360" w:lineRule="auto"/>
      <w:jc w:val="left"/>
      <w:outlineLvl w:val="0"/>
    </w:pPr>
    <w:rPr>
      <w:b/>
    </w:rPr>
  </w:style>
  <w:style w:type="paragraph" w:customStyle="1" w:styleId="SHSchTitle">
    <w:name w:val="SH SchTitle"/>
    <w:basedOn w:val="SHNormal"/>
    <w:next w:val="SHNormal"/>
    <w:uiPriority w:val="99"/>
    <w:unhideWhenUsed/>
    <w:qFormat/>
    <w:rsid w:val="00645922"/>
    <w:pPr>
      <w:keepNext/>
      <w:numPr>
        <w:ilvl w:val="1"/>
        <w:numId w:val="11"/>
      </w:numPr>
      <w:jc w:val="left"/>
      <w:outlineLvl w:val="1"/>
    </w:pPr>
    <w:rPr>
      <w:b/>
    </w:rPr>
  </w:style>
  <w:style w:type="paragraph" w:customStyle="1" w:styleId="SHSch1">
    <w:name w:val="SH Sch1"/>
    <w:basedOn w:val="SHNormal"/>
    <w:uiPriority w:val="99"/>
    <w:unhideWhenUsed/>
    <w:qFormat/>
    <w:rsid w:val="00645922"/>
    <w:pPr>
      <w:numPr>
        <w:ilvl w:val="2"/>
        <w:numId w:val="11"/>
      </w:numPr>
      <w:outlineLvl w:val="2"/>
    </w:pPr>
  </w:style>
  <w:style w:type="paragraph" w:customStyle="1" w:styleId="SHSch2">
    <w:name w:val="SH Sch2"/>
    <w:basedOn w:val="SHNormal"/>
    <w:uiPriority w:val="99"/>
    <w:unhideWhenUsed/>
    <w:qFormat/>
    <w:rsid w:val="00645922"/>
    <w:pPr>
      <w:numPr>
        <w:ilvl w:val="3"/>
        <w:numId w:val="11"/>
      </w:numPr>
    </w:pPr>
  </w:style>
  <w:style w:type="paragraph" w:customStyle="1" w:styleId="SHSch3">
    <w:name w:val="SH Sch3"/>
    <w:basedOn w:val="SHNormal"/>
    <w:uiPriority w:val="99"/>
    <w:unhideWhenUsed/>
    <w:qFormat/>
    <w:rsid w:val="00645922"/>
    <w:pPr>
      <w:numPr>
        <w:ilvl w:val="4"/>
        <w:numId w:val="11"/>
      </w:numPr>
    </w:pPr>
  </w:style>
  <w:style w:type="paragraph" w:customStyle="1" w:styleId="SHSch4">
    <w:name w:val="SH Sch4"/>
    <w:basedOn w:val="SHNormal"/>
    <w:uiPriority w:val="99"/>
    <w:unhideWhenUsed/>
    <w:qFormat/>
    <w:rsid w:val="00645922"/>
    <w:pPr>
      <w:numPr>
        <w:ilvl w:val="5"/>
        <w:numId w:val="11"/>
      </w:numPr>
    </w:pPr>
  </w:style>
  <w:style w:type="paragraph" w:customStyle="1" w:styleId="SHSch5">
    <w:name w:val="SH Sch5"/>
    <w:basedOn w:val="SHNormal"/>
    <w:uiPriority w:val="99"/>
    <w:unhideWhenUsed/>
    <w:qFormat/>
    <w:rsid w:val="00645922"/>
    <w:pPr>
      <w:numPr>
        <w:ilvl w:val="6"/>
        <w:numId w:val="11"/>
      </w:numPr>
    </w:pPr>
  </w:style>
  <w:style w:type="paragraph" w:customStyle="1" w:styleId="SHTabBody">
    <w:name w:val="SH TabBody"/>
    <w:basedOn w:val="SHNormal"/>
    <w:uiPriority w:val="38"/>
    <w:unhideWhenUsed/>
    <w:qFormat/>
    <w:rsid w:val="00514FF6"/>
    <w:pPr>
      <w:spacing w:before="100" w:after="100"/>
    </w:pPr>
  </w:style>
  <w:style w:type="paragraph" w:customStyle="1" w:styleId="SHTabHead">
    <w:name w:val="SH TabHead"/>
    <w:basedOn w:val="SHTabBody"/>
    <w:next w:val="SHTabBody"/>
    <w:uiPriority w:val="37"/>
    <w:unhideWhenUsed/>
    <w:qFormat/>
    <w:rsid w:val="00645922"/>
    <w:rPr>
      <w:b/>
    </w:rPr>
  </w:style>
  <w:style w:type="paragraph" w:customStyle="1" w:styleId="SHTabBullet">
    <w:name w:val="SH TabBullet"/>
    <w:basedOn w:val="SHTabBody"/>
    <w:uiPriority w:val="40"/>
    <w:unhideWhenUsed/>
    <w:qFormat/>
    <w:rsid w:val="00645922"/>
    <w:pPr>
      <w:numPr>
        <w:numId w:val="3"/>
      </w:numPr>
      <w:ind w:left="851" w:hanging="851"/>
    </w:pPr>
  </w:style>
  <w:style w:type="paragraph" w:customStyle="1" w:styleId="SHTabNum">
    <w:name w:val="SH TabNum"/>
    <w:basedOn w:val="SHTabBody"/>
    <w:uiPriority w:val="41"/>
    <w:unhideWhenUsed/>
    <w:qFormat/>
    <w:rsid w:val="00645922"/>
    <w:pPr>
      <w:numPr>
        <w:numId w:val="4"/>
      </w:numPr>
      <w:ind w:left="851" w:hanging="851"/>
    </w:pPr>
  </w:style>
  <w:style w:type="paragraph" w:customStyle="1" w:styleId="SHTabAlpha">
    <w:name w:val="SH TabAlpha"/>
    <w:basedOn w:val="SHTabBody"/>
    <w:uiPriority w:val="39"/>
    <w:unhideWhenUsed/>
    <w:qFormat/>
    <w:rsid w:val="00645922"/>
    <w:pPr>
      <w:numPr>
        <w:numId w:val="5"/>
      </w:numPr>
      <w:ind w:left="851" w:hanging="851"/>
    </w:pPr>
  </w:style>
  <w:style w:type="paragraph" w:customStyle="1" w:styleId="SHTabRoman">
    <w:name w:val="SH TabRoman"/>
    <w:basedOn w:val="SHTabBody"/>
    <w:uiPriority w:val="42"/>
    <w:unhideWhenUsed/>
    <w:qFormat/>
    <w:rsid w:val="00645922"/>
    <w:pPr>
      <w:numPr>
        <w:numId w:val="6"/>
      </w:numPr>
      <w:ind w:left="851" w:hanging="851"/>
    </w:pPr>
  </w:style>
  <w:style w:type="table" w:styleId="TableGrid">
    <w:name w:val="Table Grid"/>
    <w:basedOn w:val="TableNormal"/>
    <w:uiPriority w:val="59"/>
    <w:rsid w:val="00645922"/>
    <w:pPr>
      <w:spacing w:after="0"/>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customStyle="1" w:styleId="SHHFF">
    <w:name w:val="SH HFF"/>
    <w:basedOn w:val="SHNormal"/>
    <w:uiPriority w:val="98"/>
    <w:semiHidden/>
    <w:rsid w:val="003120F7"/>
    <w:rPr>
      <w:sz w:val="12"/>
    </w:rPr>
  </w:style>
  <w:style w:type="paragraph" w:customStyle="1" w:styleId="SHFootnote">
    <w:name w:val="SH Footnote"/>
    <w:basedOn w:val="SHNormal"/>
    <w:next w:val="SHNormal"/>
    <w:uiPriority w:val="98"/>
    <w:semiHidden/>
    <w:rsid w:val="00645922"/>
    <w:pPr>
      <w:spacing w:after="0"/>
    </w:pPr>
    <w:rPr>
      <w:sz w:val="15"/>
    </w:rPr>
  </w:style>
  <w:style w:type="paragraph" w:styleId="BalloonText">
    <w:name w:val="Balloon Text"/>
    <w:basedOn w:val="Normal"/>
    <w:link w:val="BalloonTextChar"/>
    <w:uiPriority w:val="99"/>
    <w:semiHidden/>
    <w:rsid w:val="00645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922"/>
    <w:rPr>
      <w:rFonts w:ascii="Tahoma" w:hAnsi="Tahoma" w:cs="Tahoma"/>
      <w:sz w:val="16"/>
      <w:szCs w:val="16"/>
    </w:rPr>
  </w:style>
  <w:style w:type="character" w:customStyle="1" w:styleId="Heading6Char">
    <w:name w:val="Heading 6 Char"/>
    <w:basedOn w:val="DefaultParagraphFont"/>
    <w:link w:val="Heading6"/>
    <w:uiPriority w:val="39"/>
    <w:rsid w:val="00645922"/>
    <w:rPr>
      <w:rFonts w:asciiTheme="majorHAnsi" w:eastAsia="Times New Roman" w:hAnsiTheme="majorHAnsi" w:cs="Times New Roman"/>
      <w:vanish/>
      <w:sz w:val="24"/>
      <w:szCs w:val="20"/>
    </w:rPr>
  </w:style>
  <w:style w:type="paragraph" w:customStyle="1" w:styleId="SHOpeningParagraph">
    <w:name w:val="SH Opening Paragraph"/>
    <w:basedOn w:val="SHNormal"/>
    <w:uiPriority w:val="98"/>
    <w:semiHidden/>
    <w:rsid w:val="00645922"/>
    <w:pPr>
      <w:spacing w:before="600"/>
    </w:pPr>
  </w:style>
  <w:style w:type="paragraph" w:customStyle="1" w:styleId="SHHFFQuaySans">
    <w:name w:val="SH HFF QuaySans"/>
    <w:uiPriority w:val="98"/>
    <w:semiHidden/>
    <w:rsid w:val="004B7073"/>
    <w:pPr>
      <w:tabs>
        <w:tab w:val="right" w:pos="5233"/>
        <w:tab w:val="left" w:pos="5528"/>
        <w:tab w:val="right" w:pos="8709"/>
      </w:tabs>
      <w:spacing w:before="20" w:after="0" w:line="240" w:lineRule="auto"/>
      <w:jc w:val="left"/>
    </w:pPr>
    <w:rPr>
      <w:rFonts w:ascii="Quay Sans Medium/Medium SC" w:hAnsi="Quay Sans Medium/Medium SC"/>
      <w:sz w:val="14"/>
    </w:rPr>
  </w:style>
  <w:style w:type="paragraph" w:customStyle="1" w:styleId="SHHFFHeading">
    <w:name w:val="SH HFF Heading"/>
    <w:basedOn w:val="SHNormal"/>
    <w:uiPriority w:val="98"/>
    <w:semiHidden/>
    <w:rsid w:val="00645922"/>
    <w:pPr>
      <w:spacing w:after="0"/>
    </w:pPr>
    <w:rPr>
      <w:b/>
      <w:sz w:val="22"/>
    </w:rPr>
  </w:style>
  <w:style w:type="paragraph" w:customStyle="1" w:styleId="SHHFFNoSpacing">
    <w:name w:val="SH HFF No Spacing"/>
    <w:basedOn w:val="SHHFF"/>
    <w:uiPriority w:val="98"/>
    <w:semiHidden/>
    <w:rsid w:val="00645922"/>
    <w:pPr>
      <w:spacing w:after="0" w:line="240" w:lineRule="auto"/>
    </w:pPr>
  </w:style>
  <w:style w:type="paragraph" w:customStyle="1" w:styleId="SHNoSameParagraphSpacing">
    <w:name w:val="SH No Same Paragraph Spacing"/>
    <w:basedOn w:val="SHNormal"/>
    <w:uiPriority w:val="98"/>
    <w:semiHidden/>
    <w:rsid w:val="00B83955"/>
    <w:pPr>
      <w:contextualSpacing/>
    </w:pPr>
  </w:style>
  <w:style w:type="paragraph" w:customStyle="1" w:styleId="SHHFFEmphasis">
    <w:name w:val="SH HFF Emphasis"/>
    <w:basedOn w:val="SHHFF"/>
    <w:uiPriority w:val="98"/>
    <w:semiHidden/>
    <w:rsid w:val="00645922"/>
    <w:rPr>
      <w:b/>
    </w:rPr>
  </w:style>
  <w:style w:type="character" w:styleId="Hyperlink">
    <w:name w:val="Hyperlink"/>
    <w:basedOn w:val="DefaultParagraphFont"/>
    <w:uiPriority w:val="99"/>
    <w:rsid w:val="00ED2402"/>
    <w:rPr>
      <w:color w:val="0000FF" w:themeColor="hyperlink"/>
      <w:u w:val="single"/>
    </w:rPr>
  </w:style>
  <w:style w:type="character" w:customStyle="1" w:styleId="Heading1Char">
    <w:name w:val="Heading 1 Char"/>
    <w:basedOn w:val="DefaultParagraphFont"/>
    <w:link w:val="Heading1"/>
    <w:uiPriority w:val="39"/>
    <w:rsid w:val="00645922"/>
    <w:rPr>
      <w:rFonts w:asciiTheme="majorHAnsi" w:eastAsiaTheme="majorEastAsia" w:hAnsiTheme="majorHAnsi" w:cstheme="majorBidi"/>
      <w:b/>
      <w:bCs/>
      <w:color w:val="00264C" w:themeColor="accent1" w:themeShade="BF"/>
      <w:sz w:val="28"/>
      <w:szCs w:val="28"/>
    </w:rPr>
  </w:style>
  <w:style w:type="character" w:styleId="CommentReference">
    <w:name w:val="annotation reference"/>
    <w:basedOn w:val="DefaultParagraphFont"/>
    <w:uiPriority w:val="99"/>
    <w:semiHidden/>
    <w:rsid w:val="00645922"/>
    <w:rPr>
      <w:sz w:val="16"/>
      <w:szCs w:val="16"/>
    </w:rPr>
  </w:style>
  <w:style w:type="paragraph" w:styleId="CommentText">
    <w:name w:val="annotation text"/>
    <w:basedOn w:val="Normal"/>
    <w:link w:val="CommentTextChar"/>
    <w:uiPriority w:val="99"/>
    <w:semiHidden/>
    <w:rsid w:val="00645922"/>
    <w:pPr>
      <w:spacing w:line="240" w:lineRule="auto"/>
    </w:pPr>
    <w:rPr>
      <w:sz w:val="20"/>
      <w:szCs w:val="20"/>
    </w:rPr>
  </w:style>
  <w:style w:type="character" w:customStyle="1" w:styleId="CommentTextChar">
    <w:name w:val="Comment Text Char"/>
    <w:basedOn w:val="DefaultParagraphFont"/>
    <w:link w:val="CommentText"/>
    <w:uiPriority w:val="99"/>
    <w:semiHidden/>
    <w:rsid w:val="00645922"/>
    <w:rPr>
      <w:rFonts w:ascii="Verdana" w:hAnsi="Verdana"/>
      <w:sz w:val="20"/>
      <w:szCs w:val="20"/>
    </w:rPr>
  </w:style>
  <w:style w:type="paragraph" w:styleId="CommentSubject">
    <w:name w:val="annotation subject"/>
    <w:basedOn w:val="CommentText"/>
    <w:next w:val="CommentText"/>
    <w:link w:val="CommentSubjectChar"/>
    <w:uiPriority w:val="99"/>
    <w:semiHidden/>
    <w:rsid w:val="00645922"/>
    <w:rPr>
      <w:b/>
      <w:bCs/>
    </w:rPr>
  </w:style>
  <w:style w:type="character" w:customStyle="1" w:styleId="CommentSubjectChar">
    <w:name w:val="Comment Subject Char"/>
    <w:basedOn w:val="CommentTextChar"/>
    <w:link w:val="CommentSubject"/>
    <w:uiPriority w:val="99"/>
    <w:semiHidden/>
    <w:rsid w:val="00645922"/>
    <w:rPr>
      <w:rFonts w:ascii="Verdana" w:hAnsi="Verdana"/>
      <w:b/>
      <w:bCs/>
      <w:sz w:val="20"/>
      <w:szCs w:val="20"/>
    </w:rPr>
  </w:style>
  <w:style w:type="paragraph" w:customStyle="1" w:styleId="SHHFFConfidential">
    <w:name w:val="SH HFF Confidential"/>
    <w:basedOn w:val="SHHFF"/>
    <w:next w:val="SHHFF"/>
    <w:uiPriority w:val="98"/>
    <w:semiHidden/>
    <w:rsid w:val="00645922"/>
    <w:pPr>
      <w:spacing w:after="0" w:line="240" w:lineRule="auto"/>
    </w:pPr>
    <w:rPr>
      <w:sz w:val="16"/>
    </w:rPr>
  </w:style>
  <w:style w:type="paragraph" w:customStyle="1" w:styleId="SHHFFQuaySansSidebar">
    <w:name w:val="SH HFF QuaySans Sidebar"/>
    <w:basedOn w:val="Header"/>
    <w:next w:val="SHHFFQuaySans"/>
    <w:uiPriority w:val="98"/>
    <w:semiHidden/>
    <w:rsid w:val="00645922"/>
    <w:pPr>
      <w:spacing w:before="240" w:line="281" w:lineRule="auto"/>
      <w:jc w:val="right"/>
    </w:pPr>
    <w:rPr>
      <w:rFonts w:ascii="Quay Sans Medium/Medium SC" w:hAnsi="Quay Sans Medium/Medium SC"/>
      <w:vanish/>
      <w:sz w:val="14"/>
    </w:rPr>
  </w:style>
  <w:style w:type="character" w:styleId="PlaceholderText">
    <w:name w:val="Placeholder Text"/>
    <w:basedOn w:val="DefaultParagraphFont"/>
    <w:uiPriority w:val="99"/>
    <w:semiHidden/>
    <w:rsid w:val="00557A14"/>
    <w:rPr>
      <w:color w:val="808080"/>
    </w:rPr>
  </w:style>
  <w:style w:type="paragraph" w:customStyle="1" w:styleId="SHEmphasis">
    <w:name w:val="SH Emphasis"/>
    <w:basedOn w:val="SHHead"/>
    <w:next w:val="SHNormal"/>
    <w:uiPriority w:val="98"/>
    <w:semiHidden/>
    <w:rsid w:val="00645922"/>
  </w:style>
  <w:style w:type="paragraph" w:customStyle="1" w:styleId="SHEmphasisNoSpacing">
    <w:name w:val="SH Emphasis No Spacing"/>
    <w:basedOn w:val="SHEmphasis"/>
    <w:next w:val="SHNormal"/>
    <w:uiPriority w:val="98"/>
    <w:semiHidden/>
    <w:rsid w:val="00645922"/>
    <w:pPr>
      <w:spacing w:after="0"/>
    </w:pPr>
  </w:style>
  <w:style w:type="paragraph" w:customStyle="1" w:styleId="SHEmphasisSpaced">
    <w:name w:val="SH Emphasis Spaced"/>
    <w:basedOn w:val="SHEmphasisNoSpacing"/>
    <w:next w:val="SHNormal"/>
    <w:uiPriority w:val="98"/>
    <w:semiHidden/>
    <w:rsid w:val="00645922"/>
    <w:pPr>
      <w:spacing w:before="190" w:after="200"/>
    </w:pPr>
  </w:style>
  <w:style w:type="character" w:styleId="FootnoteReference">
    <w:name w:val="footnote reference"/>
    <w:basedOn w:val="DefaultParagraphFont"/>
    <w:uiPriority w:val="99"/>
    <w:semiHidden/>
    <w:rsid w:val="00645922"/>
    <w:rPr>
      <w:rFonts w:asciiTheme="minorHAnsi" w:hAnsiTheme="minorHAnsi"/>
      <w:sz w:val="15"/>
      <w:vertAlign w:val="superscript"/>
    </w:rPr>
  </w:style>
  <w:style w:type="paragraph" w:customStyle="1" w:styleId="SHIndent4">
    <w:name w:val="SH Indent4"/>
    <w:basedOn w:val="SHIndent3"/>
    <w:uiPriority w:val="12"/>
    <w:unhideWhenUsed/>
    <w:qFormat/>
    <w:rsid w:val="00645922"/>
    <w:pPr>
      <w:ind w:left="3402"/>
    </w:pPr>
  </w:style>
  <w:style w:type="paragraph" w:customStyle="1" w:styleId="SHIndent5">
    <w:name w:val="SH Indent5"/>
    <w:basedOn w:val="SHIndent4"/>
    <w:uiPriority w:val="13"/>
    <w:unhideWhenUsed/>
    <w:qFormat/>
    <w:rsid w:val="00645922"/>
    <w:pPr>
      <w:ind w:left="4253"/>
    </w:pPr>
  </w:style>
  <w:style w:type="paragraph" w:customStyle="1" w:styleId="SHNormalNoSameParagraphSpacing">
    <w:name w:val="SH Normal No Same Paragraph Spacing"/>
    <w:basedOn w:val="SHNormal"/>
    <w:uiPriority w:val="98"/>
    <w:semiHidden/>
    <w:rsid w:val="00645922"/>
    <w:pPr>
      <w:contextualSpacing/>
    </w:pPr>
  </w:style>
  <w:style w:type="paragraph" w:styleId="FootnoteText">
    <w:name w:val="footnote text"/>
    <w:basedOn w:val="Normal"/>
    <w:link w:val="FootnoteTextChar"/>
    <w:uiPriority w:val="99"/>
    <w:semiHidden/>
    <w:rsid w:val="00700102"/>
    <w:pPr>
      <w:spacing w:after="0" w:line="240" w:lineRule="auto"/>
      <w:jc w:val="left"/>
    </w:pPr>
    <w:rPr>
      <w:sz w:val="15"/>
      <w:szCs w:val="20"/>
    </w:rPr>
  </w:style>
  <w:style w:type="character" w:customStyle="1" w:styleId="FootnoteTextChar">
    <w:name w:val="Footnote Text Char"/>
    <w:basedOn w:val="DefaultParagraphFont"/>
    <w:link w:val="FootnoteText"/>
    <w:uiPriority w:val="99"/>
    <w:rsid w:val="00700102"/>
    <w:rPr>
      <w:rFonts w:ascii="Verdana" w:hAnsi="Verdana"/>
      <w:sz w:val="15"/>
      <w:szCs w:val="20"/>
    </w:rPr>
  </w:style>
  <w:style w:type="paragraph" w:customStyle="1" w:styleId="SHCP">
    <w:name w:val="SH CP"/>
    <w:basedOn w:val="SHNormal"/>
    <w:uiPriority w:val="98"/>
    <w:rsid w:val="00645922"/>
    <w:pPr>
      <w:spacing w:before="200" w:after="0"/>
      <w:jc w:val="left"/>
    </w:pPr>
    <w:rPr>
      <w:b/>
    </w:rPr>
  </w:style>
  <w:style w:type="paragraph" w:styleId="MacroText">
    <w:name w:val="macro"/>
    <w:link w:val="MacroTextChar"/>
    <w:uiPriority w:val="99"/>
    <w:semiHidden/>
    <w:rsid w:val="007E77DB"/>
    <w:pPr>
      <w:tabs>
        <w:tab w:val="left" w:pos="480"/>
        <w:tab w:val="left" w:pos="960"/>
        <w:tab w:val="left" w:pos="1440"/>
        <w:tab w:val="left" w:pos="1920"/>
        <w:tab w:val="left" w:pos="2400"/>
        <w:tab w:val="left" w:pos="2880"/>
        <w:tab w:val="left" w:pos="3360"/>
        <w:tab w:val="left" w:pos="3840"/>
        <w:tab w:val="left" w:pos="4320"/>
      </w:tabs>
      <w:spacing w:after="0"/>
      <w:jc w:val="left"/>
    </w:pPr>
    <w:rPr>
      <w:rFonts w:ascii="Consolas" w:hAnsi="Consolas" w:cs="Consolas"/>
      <w:sz w:val="20"/>
      <w:szCs w:val="20"/>
    </w:rPr>
  </w:style>
  <w:style w:type="character" w:customStyle="1" w:styleId="MacroTextChar">
    <w:name w:val="Macro Text Char"/>
    <w:basedOn w:val="DefaultParagraphFont"/>
    <w:link w:val="MacroText"/>
    <w:uiPriority w:val="99"/>
    <w:semiHidden/>
    <w:rsid w:val="007E77DB"/>
    <w:rPr>
      <w:rFonts w:ascii="Consolas" w:hAnsi="Consolas" w:cs="Consolas"/>
      <w:sz w:val="20"/>
      <w:szCs w:val="20"/>
    </w:rPr>
  </w:style>
  <w:style w:type="paragraph" w:styleId="Bibliography">
    <w:name w:val="Bibliography"/>
    <w:basedOn w:val="Normal"/>
    <w:next w:val="Normal"/>
    <w:uiPriority w:val="99"/>
    <w:semiHidden/>
    <w:rsid w:val="007E77DB"/>
  </w:style>
  <w:style w:type="paragraph" w:styleId="BlockText">
    <w:name w:val="Block Text"/>
    <w:basedOn w:val="Normal"/>
    <w:uiPriority w:val="99"/>
    <w:semiHidden/>
    <w:rsid w:val="007E77DB"/>
    <w:pPr>
      <w:pBdr>
        <w:top w:val="single" w:sz="2" w:space="10" w:color="003366" w:themeColor="accent1" w:frame="1"/>
        <w:left w:val="single" w:sz="2" w:space="10" w:color="003366" w:themeColor="accent1" w:frame="1"/>
        <w:bottom w:val="single" w:sz="2" w:space="10" w:color="003366" w:themeColor="accent1" w:frame="1"/>
        <w:right w:val="single" w:sz="2" w:space="10" w:color="003366" w:themeColor="accent1" w:frame="1"/>
      </w:pBdr>
      <w:ind w:left="1152" w:right="1152"/>
    </w:pPr>
    <w:rPr>
      <w:rFonts w:eastAsiaTheme="minorEastAsia"/>
      <w:i/>
      <w:iCs/>
      <w:color w:val="003366" w:themeColor="accent1"/>
    </w:rPr>
  </w:style>
  <w:style w:type="paragraph" w:styleId="BodyText">
    <w:name w:val="Body Text"/>
    <w:basedOn w:val="Normal"/>
    <w:link w:val="BodyTextChar"/>
    <w:uiPriority w:val="99"/>
    <w:semiHidden/>
    <w:rsid w:val="007E77DB"/>
    <w:pPr>
      <w:spacing w:after="120"/>
    </w:pPr>
  </w:style>
  <w:style w:type="character" w:customStyle="1" w:styleId="BodyTextChar">
    <w:name w:val="Body Text Char"/>
    <w:basedOn w:val="DefaultParagraphFont"/>
    <w:link w:val="BodyText"/>
    <w:uiPriority w:val="99"/>
    <w:semiHidden/>
    <w:rsid w:val="007E77DB"/>
    <w:rPr>
      <w:rFonts w:ascii="Verdana" w:hAnsi="Verdana"/>
      <w:sz w:val="19"/>
      <w:szCs w:val="19"/>
    </w:rPr>
  </w:style>
  <w:style w:type="paragraph" w:styleId="BodyText2">
    <w:name w:val="Body Text 2"/>
    <w:basedOn w:val="Normal"/>
    <w:link w:val="BodyText2Char"/>
    <w:uiPriority w:val="99"/>
    <w:semiHidden/>
    <w:rsid w:val="007E77DB"/>
    <w:pPr>
      <w:spacing w:after="120" w:line="480" w:lineRule="auto"/>
    </w:pPr>
  </w:style>
  <w:style w:type="character" w:customStyle="1" w:styleId="BodyText2Char">
    <w:name w:val="Body Text 2 Char"/>
    <w:basedOn w:val="DefaultParagraphFont"/>
    <w:link w:val="BodyText2"/>
    <w:uiPriority w:val="99"/>
    <w:semiHidden/>
    <w:rsid w:val="007E77DB"/>
    <w:rPr>
      <w:rFonts w:ascii="Verdana" w:hAnsi="Verdana"/>
      <w:sz w:val="19"/>
      <w:szCs w:val="19"/>
    </w:rPr>
  </w:style>
  <w:style w:type="paragraph" w:styleId="BodyText3">
    <w:name w:val="Body Text 3"/>
    <w:basedOn w:val="Normal"/>
    <w:link w:val="BodyText3Char"/>
    <w:uiPriority w:val="99"/>
    <w:semiHidden/>
    <w:rsid w:val="007E77DB"/>
    <w:pPr>
      <w:spacing w:after="120"/>
    </w:pPr>
    <w:rPr>
      <w:sz w:val="16"/>
      <w:szCs w:val="16"/>
    </w:rPr>
  </w:style>
  <w:style w:type="character" w:customStyle="1" w:styleId="BodyText3Char">
    <w:name w:val="Body Text 3 Char"/>
    <w:basedOn w:val="DefaultParagraphFont"/>
    <w:link w:val="BodyText3"/>
    <w:uiPriority w:val="99"/>
    <w:semiHidden/>
    <w:rsid w:val="007E77DB"/>
    <w:rPr>
      <w:rFonts w:ascii="Verdana" w:hAnsi="Verdana"/>
      <w:sz w:val="16"/>
      <w:szCs w:val="16"/>
    </w:rPr>
  </w:style>
  <w:style w:type="paragraph" w:styleId="BodyTextFirstIndent">
    <w:name w:val="Body Text First Indent"/>
    <w:basedOn w:val="BodyText"/>
    <w:link w:val="BodyTextFirstIndentChar"/>
    <w:uiPriority w:val="99"/>
    <w:semiHidden/>
    <w:rsid w:val="007E77DB"/>
    <w:pPr>
      <w:spacing w:after="200"/>
      <w:ind w:firstLine="360"/>
    </w:pPr>
  </w:style>
  <w:style w:type="character" w:customStyle="1" w:styleId="BodyTextFirstIndentChar">
    <w:name w:val="Body Text First Indent Char"/>
    <w:basedOn w:val="BodyTextChar"/>
    <w:link w:val="BodyTextFirstIndent"/>
    <w:uiPriority w:val="99"/>
    <w:semiHidden/>
    <w:rsid w:val="007E77DB"/>
    <w:rPr>
      <w:rFonts w:ascii="Verdana" w:hAnsi="Verdana"/>
      <w:sz w:val="19"/>
      <w:szCs w:val="19"/>
    </w:rPr>
  </w:style>
  <w:style w:type="paragraph" w:styleId="BodyTextIndent">
    <w:name w:val="Body Text Indent"/>
    <w:basedOn w:val="Normal"/>
    <w:link w:val="BodyTextIndentChar"/>
    <w:uiPriority w:val="99"/>
    <w:semiHidden/>
    <w:rsid w:val="007E77DB"/>
    <w:pPr>
      <w:spacing w:after="120"/>
      <w:ind w:left="360"/>
    </w:pPr>
  </w:style>
  <w:style w:type="character" w:customStyle="1" w:styleId="BodyTextIndentChar">
    <w:name w:val="Body Text Indent Char"/>
    <w:basedOn w:val="DefaultParagraphFont"/>
    <w:link w:val="BodyTextIndent"/>
    <w:uiPriority w:val="99"/>
    <w:semiHidden/>
    <w:rsid w:val="007E77DB"/>
    <w:rPr>
      <w:rFonts w:ascii="Verdana" w:hAnsi="Verdana"/>
      <w:sz w:val="19"/>
      <w:szCs w:val="19"/>
    </w:rPr>
  </w:style>
  <w:style w:type="paragraph" w:styleId="BodyTextFirstIndent2">
    <w:name w:val="Body Text First Indent 2"/>
    <w:basedOn w:val="BodyTextIndent"/>
    <w:link w:val="BodyTextFirstIndent2Char"/>
    <w:uiPriority w:val="99"/>
    <w:semiHidden/>
    <w:rsid w:val="007E77DB"/>
    <w:pPr>
      <w:spacing w:after="200"/>
      <w:ind w:firstLine="360"/>
    </w:pPr>
  </w:style>
  <w:style w:type="character" w:customStyle="1" w:styleId="BodyTextFirstIndent2Char">
    <w:name w:val="Body Text First Indent 2 Char"/>
    <w:basedOn w:val="BodyTextIndentChar"/>
    <w:link w:val="BodyTextFirstIndent2"/>
    <w:uiPriority w:val="99"/>
    <w:semiHidden/>
    <w:rsid w:val="007E77DB"/>
    <w:rPr>
      <w:rFonts w:ascii="Verdana" w:hAnsi="Verdana"/>
      <w:sz w:val="19"/>
      <w:szCs w:val="19"/>
    </w:rPr>
  </w:style>
  <w:style w:type="paragraph" w:styleId="BodyTextIndent2">
    <w:name w:val="Body Text Indent 2"/>
    <w:basedOn w:val="Normal"/>
    <w:link w:val="BodyTextIndent2Char"/>
    <w:uiPriority w:val="99"/>
    <w:semiHidden/>
    <w:rsid w:val="007E77DB"/>
    <w:pPr>
      <w:spacing w:after="120" w:line="480" w:lineRule="auto"/>
      <w:ind w:left="360"/>
    </w:pPr>
  </w:style>
  <w:style w:type="character" w:customStyle="1" w:styleId="BodyTextIndent2Char">
    <w:name w:val="Body Text Indent 2 Char"/>
    <w:basedOn w:val="DefaultParagraphFont"/>
    <w:link w:val="BodyTextIndent2"/>
    <w:uiPriority w:val="99"/>
    <w:semiHidden/>
    <w:rsid w:val="007E77DB"/>
    <w:rPr>
      <w:rFonts w:ascii="Verdana" w:hAnsi="Verdana"/>
      <w:sz w:val="19"/>
      <w:szCs w:val="19"/>
    </w:rPr>
  </w:style>
  <w:style w:type="paragraph" w:styleId="BodyTextIndent3">
    <w:name w:val="Body Text Indent 3"/>
    <w:basedOn w:val="Normal"/>
    <w:link w:val="BodyTextIndent3Char"/>
    <w:uiPriority w:val="99"/>
    <w:semiHidden/>
    <w:rsid w:val="007E77D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77DB"/>
    <w:rPr>
      <w:rFonts w:ascii="Verdana" w:hAnsi="Verdana"/>
      <w:sz w:val="16"/>
      <w:szCs w:val="16"/>
    </w:rPr>
  </w:style>
  <w:style w:type="character" w:styleId="BookTitle">
    <w:name w:val="Book Title"/>
    <w:basedOn w:val="DefaultParagraphFont"/>
    <w:uiPriority w:val="99"/>
    <w:semiHidden/>
    <w:qFormat/>
    <w:rsid w:val="007E77DB"/>
    <w:rPr>
      <w:b/>
      <w:bCs/>
      <w:smallCaps/>
      <w:spacing w:val="5"/>
    </w:rPr>
  </w:style>
  <w:style w:type="paragraph" w:styleId="Caption">
    <w:name w:val="caption"/>
    <w:basedOn w:val="Normal"/>
    <w:next w:val="Normal"/>
    <w:uiPriority w:val="99"/>
    <w:semiHidden/>
    <w:qFormat/>
    <w:rsid w:val="007E77DB"/>
    <w:pPr>
      <w:spacing w:line="240" w:lineRule="auto"/>
    </w:pPr>
    <w:rPr>
      <w:b/>
      <w:bCs/>
      <w:color w:val="003366" w:themeColor="accent1"/>
      <w:sz w:val="18"/>
      <w:szCs w:val="18"/>
    </w:rPr>
  </w:style>
  <w:style w:type="paragraph" w:styleId="Closing">
    <w:name w:val="Closing"/>
    <w:basedOn w:val="Normal"/>
    <w:link w:val="ClosingChar"/>
    <w:uiPriority w:val="99"/>
    <w:semiHidden/>
    <w:rsid w:val="007E77DB"/>
    <w:pPr>
      <w:spacing w:after="0" w:line="240" w:lineRule="auto"/>
      <w:ind w:left="4320"/>
    </w:pPr>
  </w:style>
  <w:style w:type="character" w:customStyle="1" w:styleId="ClosingChar">
    <w:name w:val="Closing Char"/>
    <w:basedOn w:val="DefaultParagraphFont"/>
    <w:link w:val="Closing"/>
    <w:uiPriority w:val="99"/>
    <w:semiHidden/>
    <w:rsid w:val="007E77DB"/>
    <w:rPr>
      <w:rFonts w:ascii="Verdana" w:hAnsi="Verdana"/>
      <w:sz w:val="19"/>
      <w:szCs w:val="19"/>
    </w:rPr>
  </w:style>
  <w:style w:type="paragraph" w:styleId="Date">
    <w:name w:val="Date"/>
    <w:basedOn w:val="Normal"/>
    <w:next w:val="Normal"/>
    <w:link w:val="DateChar"/>
    <w:uiPriority w:val="99"/>
    <w:semiHidden/>
    <w:rsid w:val="007E77DB"/>
  </w:style>
  <w:style w:type="character" w:customStyle="1" w:styleId="DateChar">
    <w:name w:val="Date Char"/>
    <w:basedOn w:val="DefaultParagraphFont"/>
    <w:link w:val="Date"/>
    <w:uiPriority w:val="99"/>
    <w:semiHidden/>
    <w:rsid w:val="007E77DB"/>
    <w:rPr>
      <w:rFonts w:ascii="Verdana" w:hAnsi="Verdana"/>
      <w:sz w:val="19"/>
      <w:szCs w:val="19"/>
    </w:rPr>
  </w:style>
  <w:style w:type="paragraph" w:styleId="DocumentMap">
    <w:name w:val="Document Map"/>
    <w:basedOn w:val="Normal"/>
    <w:link w:val="DocumentMapChar"/>
    <w:uiPriority w:val="99"/>
    <w:semiHidden/>
    <w:rsid w:val="007E77D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E77DB"/>
    <w:rPr>
      <w:rFonts w:ascii="Tahoma" w:hAnsi="Tahoma" w:cs="Tahoma"/>
      <w:sz w:val="16"/>
      <w:szCs w:val="16"/>
    </w:rPr>
  </w:style>
  <w:style w:type="paragraph" w:styleId="E-mailSignature">
    <w:name w:val="E-mail Signature"/>
    <w:basedOn w:val="Normal"/>
    <w:link w:val="E-mailSignatureChar"/>
    <w:uiPriority w:val="99"/>
    <w:semiHidden/>
    <w:rsid w:val="007E77DB"/>
    <w:pPr>
      <w:spacing w:after="0" w:line="240" w:lineRule="auto"/>
    </w:pPr>
  </w:style>
  <w:style w:type="character" w:customStyle="1" w:styleId="E-mailSignatureChar">
    <w:name w:val="E-mail Signature Char"/>
    <w:basedOn w:val="DefaultParagraphFont"/>
    <w:link w:val="E-mailSignature"/>
    <w:uiPriority w:val="99"/>
    <w:semiHidden/>
    <w:rsid w:val="007E77DB"/>
    <w:rPr>
      <w:rFonts w:ascii="Verdana" w:hAnsi="Verdana"/>
      <w:sz w:val="19"/>
      <w:szCs w:val="19"/>
    </w:rPr>
  </w:style>
  <w:style w:type="character" w:styleId="Emphasis">
    <w:name w:val="Emphasis"/>
    <w:basedOn w:val="DefaultParagraphFont"/>
    <w:uiPriority w:val="99"/>
    <w:semiHidden/>
    <w:qFormat/>
    <w:rsid w:val="007E77DB"/>
    <w:rPr>
      <w:i/>
      <w:iCs/>
    </w:rPr>
  </w:style>
  <w:style w:type="character" w:styleId="EndnoteReference">
    <w:name w:val="endnote reference"/>
    <w:basedOn w:val="DefaultParagraphFont"/>
    <w:uiPriority w:val="99"/>
    <w:semiHidden/>
    <w:rsid w:val="007E77DB"/>
    <w:rPr>
      <w:vertAlign w:val="superscript"/>
    </w:rPr>
  </w:style>
  <w:style w:type="paragraph" w:styleId="EndnoteText">
    <w:name w:val="endnote text"/>
    <w:basedOn w:val="Normal"/>
    <w:link w:val="EndnoteTextChar"/>
    <w:uiPriority w:val="99"/>
    <w:semiHidden/>
    <w:rsid w:val="007E77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77DB"/>
    <w:rPr>
      <w:rFonts w:ascii="Verdana" w:hAnsi="Verdana"/>
      <w:sz w:val="20"/>
      <w:szCs w:val="20"/>
    </w:rPr>
  </w:style>
  <w:style w:type="paragraph" w:styleId="EnvelopeAddress">
    <w:name w:val="envelope address"/>
    <w:basedOn w:val="Normal"/>
    <w:uiPriority w:val="99"/>
    <w:semiHidden/>
    <w:rsid w:val="007E77D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7E77DB"/>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7E77DB"/>
    <w:rPr>
      <w:color w:val="800080" w:themeColor="followedHyperlink"/>
      <w:u w:val="single"/>
    </w:rPr>
  </w:style>
  <w:style w:type="character" w:customStyle="1" w:styleId="Heading2Char">
    <w:name w:val="Heading 2 Char"/>
    <w:basedOn w:val="DefaultParagraphFont"/>
    <w:link w:val="Heading2"/>
    <w:uiPriority w:val="39"/>
    <w:semiHidden/>
    <w:rsid w:val="007E77DB"/>
    <w:rPr>
      <w:rFonts w:asciiTheme="majorHAnsi" w:eastAsiaTheme="majorEastAsia" w:hAnsiTheme="majorHAnsi" w:cstheme="majorBidi"/>
      <w:b/>
      <w:bCs/>
      <w:color w:val="003366" w:themeColor="accent1"/>
      <w:sz w:val="26"/>
      <w:szCs w:val="26"/>
    </w:rPr>
  </w:style>
  <w:style w:type="character" w:customStyle="1" w:styleId="Heading3Char">
    <w:name w:val="Heading 3 Char"/>
    <w:basedOn w:val="DefaultParagraphFont"/>
    <w:link w:val="Heading3"/>
    <w:uiPriority w:val="39"/>
    <w:semiHidden/>
    <w:rsid w:val="007E77DB"/>
    <w:rPr>
      <w:rFonts w:asciiTheme="majorHAnsi" w:eastAsiaTheme="majorEastAsia" w:hAnsiTheme="majorHAnsi" w:cstheme="majorBidi"/>
      <w:b/>
      <w:bCs/>
      <w:color w:val="003366" w:themeColor="accent1"/>
      <w:sz w:val="19"/>
      <w:szCs w:val="19"/>
    </w:rPr>
  </w:style>
  <w:style w:type="character" w:customStyle="1" w:styleId="Heading4Char">
    <w:name w:val="Heading 4 Char"/>
    <w:basedOn w:val="DefaultParagraphFont"/>
    <w:link w:val="Heading4"/>
    <w:uiPriority w:val="39"/>
    <w:semiHidden/>
    <w:rsid w:val="007E77DB"/>
    <w:rPr>
      <w:rFonts w:asciiTheme="majorHAnsi" w:eastAsiaTheme="majorEastAsia" w:hAnsiTheme="majorHAnsi" w:cstheme="majorBidi"/>
      <w:b/>
      <w:bCs/>
      <w:i/>
      <w:iCs/>
      <w:color w:val="003366" w:themeColor="accent1"/>
      <w:sz w:val="19"/>
      <w:szCs w:val="19"/>
    </w:rPr>
  </w:style>
  <w:style w:type="character" w:customStyle="1" w:styleId="Heading5Char">
    <w:name w:val="Heading 5 Char"/>
    <w:basedOn w:val="DefaultParagraphFont"/>
    <w:link w:val="Heading5"/>
    <w:uiPriority w:val="39"/>
    <w:semiHidden/>
    <w:rsid w:val="007E77DB"/>
    <w:rPr>
      <w:rFonts w:asciiTheme="majorHAnsi" w:eastAsiaTheme="majorEastAsia" w:hAnsiTheme="majorHAnsi" w:cstheme="majorBidi"/>
      <w:color w:val="001932" w:themeColor="accent1" w:themeShade="7F"/>
      <w:sz w:val="19"/>
      <w:szCs w:val="19"/>
    </w:rPr>
  </w:style>
  <w:style w:type="character" w:customStyle="1" w:styleId="Heading7Char">
    <w:name w:val="Heading 7 Char"/>
    <w:basedOn w:val="DefaultParagraphFont"/>
    <w:link w:val="Heading7"/>
    <w:uiPriority w:val="39"/>
    <w:semiHidden/>
    <w:rsid w:val="007E77DB"/>
    <w:rPr>
      <w:rFonts w:asciiTheme="majorHAnsi" w:eastAsiaTheme="majorEastAsia" w:hAnsiTheme="majorHAnsi" w:cstheme="majorBidi"/>
      <w:i/>
      <w:iCs/>
      <w:color w:val="404040" w:themeColor="text1" w:themeTint="BF"/>
      <w:sz w:val="19"/>
      <w:szCs w:val="19"/>
    </w:rPr>
  </w:style>
  <w:style w:type="character" w:customStyle="1" w:styleId="Heading8Char">
    <w:name w:val="Heading 8 Char"/>
    <w:basedOn w:val="DefaultParagraphFont"/>
    <w:link w:val="Heading8"/>
    <w:uiPriority w:val="39"/>
    <w:semiHidden/>
    <w:rsid w:val="007E77D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39"/>
    <w:semiHidden/>
    <w:rsid w:val="007E77DB"/>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rsid w:val="007E77DB"/>
  </w:style>
  <w:style w:type="paragraph" w:styleId="HTMLAddress">
    <w:name w:val="HTML Address"/>
    <w:basedOn w:val="Normal"/>
    <w:link w:val="HTMLAddressChar"/>
    <w:uiPriority w:val="99"/>
    <w:semiHidden/>
    <w:rsid w:val="007E77DB"/>
    <w:pPr>
      <w:spacing w:after="0" w:line="240" w:lineRule="auto"/>
    </w:pPr>
    <w:rPr>
      <w:i/>
      <w:iCs/>
    </w:rPr>
  </w:style>
  <w:style w:type="character" w:customStyle="1" w:styleId="HTMLAddressChar">
    <w:name w:val="HTML Address Char"/>
    <w:basedOn w:val="DefaultParagraphFont"/>
    <w:link w:val="HTMLAddress"/>
    <w:uiPriority w:val="99"/>
    <w:semiHidden/>
    <w:rsid w:val="007E77DB"/>
    <w:rPr>
      <w:rFonts w:ascii="Verdana" w:hAnsi="Verdana"/>
      <w:i/>
      <w:iCs/>
      <w:sz w:val="19"/>
      <w:szCs w:val="19"/>
    </w:rPr>
  </w:style>
  <w:style w:type="character" w:styleId="HTMLCite">
    <w:name w:val="HTML Cite"/>
    <w:basedOn w:val="DefaultParagraphFont"/>
    <w:uiPriority w:val="99"/>
    <w:semiHidden/>
    <w:rsid w:val="007E77DB"/>
    <w:rPr>
      <w:i/>
      <w:iCs/>
    </w:rPr>
  </w:style>
  <w:style w:type="character" w:styleId="HTMLCode">
    <w:name w:val="HTML Code"/>
    <w:basedOn w:val="DefaultParagraphFont"/>
    <w:uiPriority w:val="99"/>
    <w:semiHidden/>
    <w:rsid w:val="007E77DB"/>
    <w:rPr>
      <w:rFonts w:ascii="Consolas" w:hAnsi="Consolas" w:cs="Consolas"/>
      <w:sz w:val="20"/>
      <w:szCs w:val="20"/>
    </w:rPr>
  </w:style>
  <w:style w:type="character" w:styleId="HTMLDefinition">
    <w:name w:val="HTML Definition"/>
    <w:basedOn w:val="DefaultParagraphFont"/>
    <w:uiPriority w:val="99"/>
    <w:semiHidden/>
    <w:rsid w:val="007E77DB"/>
    <w:rPr>
      <w:i/>
      <w:iCs/>
    </w:rPr>
  </w:style>
  <w:style w:type="character" w:styleId="HTMLKeyboard">
    <w:name w:val="HTML Keyboard"/>
    <w:basedOn w:val="DefaultParagraphFont"/>
    <w:uiPriority w:val="99"/>
    <w:semiHidden/>
    <w:rsid w:val="007E77DB"/>
    <w:rPr>
      <w:rFonts w:ascii="Consolas" w:hAnsi="Consolas" w:cs="Consolas"/>
      <w:sz w:val="20"/>
      <w:szCs w:val="20"/>
    </w:rPr>
  </w:style>
  <w:style w:type="paragraph" w:styleId="HTMLPreformatted">
    <w:name w:val="HTML Preformatted"/>
    <w:basedOn w:val="Normal"/>
    <w:link w:val="HTMLPreformattedChar"/>
    <w:uiPriority w:val="99"/>
    <w:semiHidden/>
    <w:rsid w:val="007E77D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E77DB"/>
    <w:rPr>
      <w:rFonts w:ascii="Consolas" w:hAnsi="Consolas" w:cs="Consolas"/>
      <w:sz w:val="20"/>
      <w:szCs w:val="20"/>
    </w:rPr>
  </w:style>
  <w:style w:type="character" w:styleId="HTMLSample">
    <w:name w:val="HTML Sample"/>
    <w:basedOn w:val="DefaultParagraphFont"/>
    <w:uiPriority w:val="99"/>
    <w:semiHidden/>
    <w:rsid w:val="007E77DB"/>
    <w:rPr>
      <w:rFonts w:ascii="Consolas" w:hAnsi="Consolas" w:cs="Consolas"/>
      <w:sz w:val="24"/>
      <w:szCs w:val="24"/>
    </w:rPr>
  </w:style>
  <w:style w:type="character" w:styleId="HTMLTypewriter">
    <w:name w:val="HTML Typewriter"/>
    <w:basedOn w:val="DefaultParagraphFont"/>
    <w:uiPriority w:val="99"/>
    <w:semiHidden/>
    <w:rsid w:val="007E77DB"/>
    <w:rPr>
      <w:rFonts w:ascii="Consolas" w:hAnsi="Consolas" w:cs="Consolas"/>
      <w:sz w:val="20"/>
      <w:szCs w:val="20"/>
    </w:rPr>
  </w:style>
  <w:style w:type="character" w:styleId="HTMLVariable">
    <w:name w:val="HTML Variable"/>
    <w:basedOn w:val="DefaultParagraphFont"/>
    <w:uiPriority w:val="99"/>
    <w:semiHidden/>
    <w:rsid w:val="007E77DB"/>
    <w:rPr>
      <w:i/>
      <w:iCs/>
    </w:rPr>
  </w:style>
  <w:style w:type="paragraph" w:styleId="Index1">
    <w:name w:val="index 1"/>
    <w:basedOn w:val="Normal"/>
    <w:next w:val="Normal"/>
    <w:autoRedefine/>
    <w:uiPriority w:val="99"/>
    <w:semiHidden/>
    <w:rsid w:val="007E77DB"/>
    <w:pPr>
      <w:spacing w:after="0" w:line="240" w:lineRule="auto"/>
      <w:ind w:left="190" w:hanging="190"/>
    </w:pPr>
  </w:style>
  <w:style w:type="paragraph" w:styleId="Index2">
    <w:name w:val="index 2"/>
    <w:basedOn w:val="Normal"/>
    <w:next w:val="Normal"/>
    <w:autoRedefine/>
    <w:uiPriority w:val="99"/>
    <w:semiHidden/>
    <w:rsid w:val="007E77DB"/>
    <w:pPr>
      <w:spacing w:after="0" w:line="240" w:lineRule="auto"/>
      <w:ind w:left="380" w:hanging="190"/>
    </w:pPr>
  </w:style>
  <w:style w:type="paragraph" w:styleId="Index3">
    <w:name w:val="index 3"/>
    <w:basedOn w:val="Normal"/>
    <w:next w:val="Normal"/>
    <w:autoRedefine/>
    <w:uiPriority w:val="99"/>
    <w:semiHidden/>
    <w:rsid w:val="007E77DB"/>
    <w:pPr>
      <w:spacing w:after="0" w:line="240" w:lineRule="auto"/>
      <w:ind w:left="570" w:hanging="190"/>
    </w:pPr>
  </w:style>
  <w:style w:type="paragraph" w:styleId="Index4">
    <w:name w:val="index 4"/>
    <w:basedOn w:val="Normal"/>
    <w:next w:val="Normal"/>
    <w:autoRedefine/>
    <w:uiPriority w:val="99"/>
    <w:semiHidden/>
    <w:rsid w:val="007E77DB"/>
    <w:pPr>
      <w:spacing w:after="0" w:line="240" w:lineRule="auto"/>
      <w:ind w:left="760" w:hanging="190"/>
    </w:pPr>
  </w:style>
  <w:style w:type="paragraph" w:styleId="Index5">
    <w:name w:val="index 5"/>
    <w:basedOn w:val="Normal"/>
    <w:next w:val="Normal"/>
    <w:autoRedefine/>
    <w:uiPriority w:val="99"/>
    <w:semiHidden/>
    <w:rsid w:val="007E77DB"/>
    <w:pPr>
      <w:spacing w:after="0" w:line="240" w:lineRule="auto"/>
      <w:ind w:left="950" w:hanging="190"/>
    </w:pPr>
  </w:style>
  <w:style w:type="paragraph" w:styleId="Index6">
    <w:name w:val="index 6"/>
    <w:basedOn w:val="Normal"/>
    <w:next w:val="Normal"/>
    <w:autoRedefine/>
    <w:uiPriority w:val="99"/>
    <w:semiHidden/>
    <w:rsid w:val="007E77DB"/>
    <w:pPr>
      <w:spacing w:after="0" w:line="240" w:lineRule="auto"/>
      <w:ind w:left="1140" w:hanging="190"/>
    </w:pPr>
  </w:style>
  <w:style w:type="paragraph" w:styleId="Index7">
    <w:name w:val="index 7"/>
    <w:basedOn w:val="Normal"/>
    <w:next w:val="Normal"/>
    <w:autoRedefine/>
    <w:uiPriority w:val="99"/>
    <w:semiHidden/>
    <w:rsid w:val="007E77DB"/>
    <w:pPr>
      <w:spacing w:after="0" w:line="240" w:lineRule="auto"/>
      <w:ind w:left="1330" w:hanging="190"/>
    </w:pPr>
  </w:style>
  <w:style w:type="paragraph" w:styleId="Index8">
    <w:name w:val="index 8"/>
    <w:basedOn w:val="Normal"/>
    <w:next w:val="Normal"/>
    <w:autoRedefine/>
    <w:uiPriority w:val="99"/>
    <w:semiHidden/>
    <w:rsid w:val="007E77DB"/>
    <w:pPr>
      <w:spacing w:after="0" w:line="240" w:lineRule="auto"/>
      <w:ind w:left="1520" w:hanging="190"/>
    </w:pPr>
  </w:style>
  <w:style w:type="paragraph" w:styleId="Index9">
    <w:name w:val="index 9"/>
    <w:basedOn w:val="Normal"/>
    <w:next w:val="Normal"/>
    <w:autoRedefine/>
    <w:uiPriority w:val="99"/>
    <w:semiHidden/>
    <w:rsid w:val="007E77DB"/>
    <w:pPr>
      <w:spacing w:after="0" w:line="240" w:lineRule="auto"/>
      <w:ind w:left="1710" w:hanging="190"/>
    </w:pPr>
  </w:style>
  <w:style w:type="paragraph" w:styleId="IndexHeading">
    <w:name w:val="index heading"/>
    <w:basedOn w:val="Normal"/>
    <w:next w:val="Index1"/>
    <w:uiPriority w:val="99"/>
    <w:semiHidden/>
    <w:rsid w:val="007E77D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7E77DB"/>
    <w:rPr>
      <w:b/>
      <w:bCs/>
      <w:i/>
      <w:iCs/>
      <w:color w:val="003366" w:themeColor="accent1"/>
    </w:rPr>
  </w:style>
  <w:style w:type="paragraph" w:styleId="IntenseQuote">
    <w:name w:val="Intense Quote"/>
    <w:basedOn w:val="Normal"/>
    <w:next w:val="Normal"/>
    <w:link w:val="IntenseQuoteChar"/>
    <w:uiPriority w:val="99"/>
    <w:semiHidden/>
    <w:qFormat/>
    <w:rsid w:val="007E77DB"/>
    <w:pPr>
      <w:pBdr>
        <w:bottom w:val="single" w:sz="4" w:space="4" w:color="003366" w:themeColor="accent1"/>
      </w:pBdr>
      <w:spacing w:before="200" w:after="280"/>
      <w:ind w:left="936" w:right="936"/>
    </w:pPr>
    <w:rPr>
      <w:b/>
      <w:bCs/>
      <w:i/>
      <w:iCs/>
      <w:color w:val="003366" w:themeColor="accent1"/>
    </w:rPr>
  </w:style>
  <w:style w:type="character" w:customStyle="1" w:styleId="IntenseQuoteChar">
    <w:name w:val="Intense Quote Char"/>
    <w:basedOn w:val="DefaultParagraphFont"/>
    <w:link w:val="IntenseQuote"/>
    <w:uiPriority w:val="39"/>
    <w:semiHidden/>
    <w:rsid w:val="007E77DB"/>
    <w:rPr>
      <w:rFonts w:ascii="Verdana" w:hAnsi="Verdana"/>
      <w:b/>
      <w:bCs/>
      <w:i/>
      <w:iCs/>
      <w:color w:val="003366" w:themeColor="accent1"/>
      <w:sz w:val="19"/>
      <w:szCs w:val="19"/>
    </w:rPr>
  </w:style>
  <w:style w:type="character" w:styleId="IntenseReference">
    <w:name w:val="Intense Reference"/>
    <w:basedOn w:val="DefaultParagraphFont"/>
    <w:uiPriority w:val="99"/>
    <w:semiHidden/>
    <w:qFormat/>
    <w:rsid w:val="007E77DB"/>
    <w:rPr>
      <w:b/>
      <w:bCs/>
      <w:smallCaps/>
      <w:color w:val="FF9900" w:themeColor="accent2"/>
      <w:spacing w:val="5"/>
      <w:u w:val="single"/>
    </w:rPr>
  </w:style>
  <w:style w:type="paragraph" w:styleId="ListParagraph">
    <w:name w:val="List Paragraph"/>
    <w:basedOn w:val="Normal"/>
    <w:uiPriority w:val="34"/>
    <w:qFormat/>
    <w:rsid w:val="007E77DB"/>
    <w:pPr>
      <w:ind w:left="720"/>
      <w:contextualSpacing/>
    </w:pPr>
  </w:style>
  <w:style w:type="character" w:styleId="LineNumber">
    <w:name w:val="line number"/>
    <w:basedOn w:val="DefaultParagraphFont"/>
    <w:uiPriority w:val="99"/>
    <w:semiHidden/>
    <w:rsid w:val="007E77DB"/>
  </w:style>
  <w:style w:type="paragraph" w:styleId="MessageHeader">
    <w:name w:val="Message Header"/>
    <w:basedOn w:val="Normal"/>
    <w:link w:val="MessageHeaderChar"/>
    <w:uiPriority w:val="99"/>
    <w:semiHidden/>
    <w:rsid w:val="007E77D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E77DB"/>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7E77DB"/>
    <w:pPr>
      <w:spacing w:after="0" w:line="240" w:lineRule="auto"/>
    </w:pPr>
  </w:style>
  <w:style w:type="paragraph" w:styleId="NormalWeb">
    <w:name w:val="Normal (Web)"/>
    <w:basedOn w:val="Normal"/>
    <w:uiPriority w:val="99"/>
    <w:semiHidden/>
    <w:rsid w:val="007E77DB"/>
    <w:rPr>
      <w:rFonts w:ascii="Times New Roman" w:hAnsi="Times New Roman" w:cs="Times New Roman"/>
      <w:sz w:val="24"/>
      <w:szCs w:val="24"/>
    </w:rPr>
  </w:style>
  <w:style w:type="paragraph" w:styleId="NormalIndent">
    <w:name w:val="Normal Indent"/>
    <w:basedOn w:val="Normal"/>
    <w:uiPriority w:val="99"/>
    <w:semiHidden/>
    <w:rsid w:val="007E77DB"/>
    <w:pPr>
      <w:ind w:left="720"/>
    </w:pPr>
  </w:style>
  <w:style w:type="paragraph" w:styleId="NoteHeading">
    <w:name w:val="Note Heading"/>
    <w:basedOn w:val="Normal"/>
    <w:next w:val="Normal"/>
    <w:link w:val="NoteHeadingChar"/>
    <w:uiPriority w:val="99"/>
    <w:semiHidden/>
    <w:rsid w:val="007E77DB"/>
    <w:pPr>
      <w:spacing w:after="0" w:line="240" w:lineRule="auto"/>
    </w:pPr>
  </w:style>
  <w:style w:type="character" w:customStyle="1" w:styleId="NoteHeadingChar">
    <w:name w:val="Note Heading Char"/>
    <w:basedOn w:val="DefaultParagraphFont"/>
    <w:link w:val="NoteHeading"/>
    <w:uiPriority w:val="99"/>
    <w:semiHidden/>
    <w:rsid w:val="007E77DB"/>
    <w:rPr>
      <w:rFonts w:ascii="Verdana" w:hAnsi="Verdana"/>
      <w:sz w:val="19"/>
      <w:szCs w:val="19"/>
    </w:rPr>
  </w:style>
  <w:style w:type="character" w:styleId="PageNumber">
    <w:name w:val="page number"/>
    <w:basedOn w:val="DefaultParagraphFont"/>
    <w:uiPriority w:val="99"/>
    <w:semiHidden/>
    <w:rsid w:val="007E77DB"/>
  </w:style>
  <w:style w:type="paragraph" w:styleId="PlainText">
    <w:name w:val="Plain Text"/>
    <w:basedOn w:val="Normal"/>
    <w:link w:val="PlainTextChar"/>
    <w:uiPriority w:val="99"/>
    <w:semiHidden/>
    <w:rsid w:val="007E77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E77DB"/>
    <w:rPr>
      <w:rFonts w:ascii="Consolas" w:hAnsi="Consolas" w:cs="Consolas"/>
      <w:sz w:val="21"/>
      <w:szCs w:val="21"/>
    </w:rPr>
  </w:style>
  <w:style w:type="paragraph" w:styleId="Quote">
    <w:name w:val="Quote"/>
    <w:basedOn w:val="Normal"/>
    <w:next w:val="Normal"/>
    <w:link w:val="QuoteChar"/>
    <w:uiPriority w:val="99"/>
    <w:semiHidden/>
    <w:qFormat/>
    <w:rsid w:val="007E77DB"/>
    <w:rPr>
      <w:i/>
      <w:iCs/>
      <w:color w:val="000000" w:themeColor="text1"/>
    </w:rPr>
  </w:style>
  <w:style w:type="character" w:customStyle="1" w:styleId="QuoteChar">
    <w:name w:val="Quote Char"/>
    <w:basedOn w:val="DefaultParagraphFont"/>
    <w:link w:val="Quote"/>
    <w:uiPriority w:val="39"/>
    <w:semiHidden/>
    <w:rsid w:val="007E77DB"/>
    <w:rPr>
      <w:rFonts w:ascii="Verdana" w:hAnsi="Verdana"/>
      <w:i/>
      <w:iCs/>
      <w:color w:val="000000" w:themeColor="text1"/>
      <w:sz w:val="19"/>
      <w:szCs w:val="19"/>
    </w:rPr>
  </w:style>
  <w:style w:type="paragraph" w:styleId="Salutation">
    <w:name w:val="Salutation"/>
    <w:basedOn w:val="Normal"/>
    <w:next w:val="Normal"/>
    <w:link w:val="SalutationChar"/>
    <w:uiPriority w:val="99"/>
    <w:semiHidden/>
    <w:rsid w:val="007E77DB"/>
  </w:style>
  <w:style w:type="character" w:customStyle="1" w:styleId="SalutationChar">
    <w:name w:val="Salutation Char"/>
    <w:basedOn w:val="DefaultParagraphFont"/>
    <w:link w:val="Salutation"/>
    <w:uiPriority w:val="99"/>
    <w:semiHidden/>
    <w:rsid w:val="007E77DB"/>
    <w:rPr>
      <w:rFonts w:ascii="Verdana" w:hAnsi="Verdana"/>
      <w:sz w:val="19"/>
      <w:szCs w:val="19"/>
    </w:rPr>
  </w:style>
  <w:style w:type="paragraph" w:styleId="Signature">
    <w:name w:val="Signature"/>
    <w:basedOn w:val="Normal"/>
    <w:link w:val="SignatureChar"/>
    <w:uiPriority w:val="99"/>
    <w:semiHidden/>
    <w:rsid w:val="007E77DB"/>
    <w:pPr>
      <w:spacing w:after="0" w:line="240" w:lineRule="auto"/>
      <w:ind w:left="4320"/>
    </w:pPr>
  </w:style>
  <w:style w:type="character" w:customStyle="1" w:styleId="SignatureChar">
    <w:name w:val="Signature Char"/>
    <w:basedOn w:val="DefaultParagraphFont"/>
    <w:link w:val="Signature"/>
    <w:uiPriority w:val="99"/>
    <w:semiHidden/>
    <w:rsid w:val="007E77DB"/>
    <w:rPr>
      <w:rFonts w:ascii="Verdana" w:hAnsi="Verdana"/>
      <w:sz w:val="19"/>
      <w:szCs w:val="19"/>
    </w:rPr>
  </w:style>
  <w:style w:type="character" w:styleId="Strong">
    <w:name w:val="Strong"/>
    <w:basedOn w:val="DefaultParagraphFont"/>
    <w:uiPriority w:val="22"/>
    <w:qFormat/>
    <w:rsid w:val="007E77DB"/>
    <w:rPr>
      <w:b/>
      <w:bCs/>
    </w:rPr>
  </w:style>
  <w:style w:type="paragraph" w:styleId="Subtitle">
    <w:name w:val="Subtitle"/>
    <w:basedOn w:val="Normal"/>
    <w:next w:val="Normal"/>
    <w:link w:val="SubtitleChar"/>
    <w:uiPriority w:val="99"/>
    <w:semiHidden/>
    <w:qFormat/>
    <w:rsid w:val="007E77DB"/>
    <w:pPr>
      <w:numPr>
        <w:ilvl w:val="1"/>
      </w:numPr>
    </w:pPr>
    <w:rPr>
      <w:rFonts w:asciiTheme="majorHAnsi" w:eastAsiaTheme="majorEastAsia" w:hAnsiTheme="majorHAnsi" w:cstheme="majorBidi"/>
      <w:i/>
      <w:iCs/>
      <w:color w:val="003366" w:themeColor="accent1"/>
      <w:spacing w:val="15"/>
      <w:sz w:val="24"/>
      <w:szCs w:val="24"/>
    </w:rPr>
  </w:style>
  <w:style w:type="character" w:customStyle="1" w:styleId="SubtitleChar">
    <w:name w:val="Subtitle Char"/>
    <w:basedOn w:val="DefaultParagraphFont"/>
    <w:link w:val="Subtitle"/>
    <w:uiPriority w:val="39"/>
    <w:semiHidden/>
    <w:rsid w:val="007E77DB"/>
    <w:rPr>
      <w:rFonts w:asciiTheme="majorHAnsi" w:eastAsiaTheme="majorEastAsia" w:hAnsiTheme="majorHAnsi" w:cstheme="majorBidi"/>
      <w:i/>
      <w:iCs/>
      <w:color w:val="003366" w:themeColor="accent1"/>
      <w:spacing w:val="15"/>
      <w:sz w:val="24"/>
      <w:szCs w:val="24"/>
    </w:rPr>
  </w:style>
  <w:style w:type="character" w:styleId="SubtleEmphasis">
    <w:name w:val="Subtle Emphasis"/>
    <w:basedOn w:val="DefaultParagraphFont"/>
    <w:uiPriority w:val="99"/>
    <w:semiHidden/>
    <w:qFormat/>
    <w:rsid w:val="007E77DB"/>
    <w:rPr>
      <w:i/>
      <w:iCs/>
      <w:color w:val="808080" w:themeColor="text1" w:themeTint="7F"/>
    </w:rPr>
  </w:style>
  <w:style w:type="character" w:styleId="SubtleReference">
    <w:name w:val="Subtle Reference"/>
    <w:basedOn w:val="DefaultParagraphFont"/>
    <w:uiPriority w:val="99"/>
    <w:semiHidden/>
    <w:qFormat/>
    <w:rsid w:val="007E77DB"/>
    <w:rPr>
      <w:smallCaps/>
      <w:color w:val="FF9900" w:themeColor="accent2"/>
      <w:u w:val="single"/>
    </w:rPr>
  </w:style>
  <w:style w:type="paragraph" w:styleId="TableofAuthorities">
    <w:name w:val="table of authorities"/>
    <w:basedOn w:val="Normal"/>
    <w:next w:val="Normal"/>
    <w:uiPriority w:val="99"/>
    <w:semiHidden/>
    <w:rsid w:val="007E77DB"/>
    <w:pPr>
      <w:spacing w:after="0"/>
      <w:ind w:left="190" w:hanging="190"/>
    </w:pPr>
  </w:style>
  <w:style w:type="paragraph" w:styleId="TableofFigures">
    <w:name w:val="table of figures"/>
    <w:basedOn w:val="Normal"/>
    <w:next w:val="Normal"/>
    <w:uiPriority w:val="99"/>
    <w:semiHidden/>
    <w:rsid w:val="007E77DB"/>
    <w:pPr>
      <w:spacing w:after="0"/>
    </w:pPr>
  </w:style>
  <w:style w:type="paragraph" w:styleId="Title">
    <w:name w:val="Title"/>
    <w:basedOn w:val="Normal"/>
    <w:next w:val="Normal"/>
    <w:link w:val="TitleChar"/>
    <w:uiPriority w:val="99"/>
    <w:semiHidden/>
    <w:qFormat/>
    <w:rsid w:val="007E77DB"/>
    <w:pPr>
      <w:pBdr>
        <w:bottom w:val="single" w:sz="8" w:space="4" w:color="003366" w:themeColor="accent1"/>
      </w:pBdr>
      <w:spacing w:after="300" w:line="240" w:lineRule="auto"/>
      <w:contextualSpacing/>
    </w:pPr>
    <w:rPr>
      <w:rFonts w:asciiTheme="majorHAnsi" w:eastAsiaTheme="majorEastAsia" w:hAnsiTheme="majorHAnsi" w:cstheme="majorBidi"/>
      <w:color w:val="00264C" w:themeColor="text2" w:themeShade="BF"/>
      <w:spacing w:val="5"/>
      <w:kern w:val="28"/>
      <w:sz w:val="52"/>
      <w:szCs w:val="52"/>
    </w:rPr>
  </w:style>
  <w:style w:type="character" w:customStyle="1" w:styleId="TitleChar">
    <w:name w:val="Title Char"/>
    <w:basedOn w:val="DefaultParagraphFont"/>
    <w:link w:val="Title"/>
    <w:uiPriority w:val="39"/>
    <w:semiHidden/>
    <w:rsid w:val="007E77DB"/>
    <w:rPr>
      <w:rFonts w:asciiTheme="majorHAnsi" w:eastAsiaTheme="majorEastAsia" w:hAnsiTheme="majorHAnsi" w:cstheme="majorBidi"/>
      <w:color w:val="00264C" w:themeColor="text2" w:themeShade="BF"/>
      <w:spacing w:val="5"/>
      <w:kern w:val="28"/>
      <w:sz w:val="52"/>
      <w:szCs w:val="52"/>
    </w:rPr>
  </w:style>
  <w:style w:type="paragraph" w:styleId="TOAHeading">
    <w:name w:val="toa heading"/>
    <w:basedOn w:val="Normal"/>
    <w:next w:val="Normal"/>
    <w:uiPriority w:val="99"/>
    <w:semiHidden/>
    <w:rsid w:val="007E77D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99"/>
    <w:semiHidden/>
    <w:qFormat/>
    <w:rsid w:val="007E77DB"/>
    <w:pPr>
      <w:outlineLvl w:val="9"/>
    </w:pPr>
  </w:style>
  <w:style w:type="paragraph" w:styleId="TOC1">
    <w:name w:val="toc 1"/>
    <w:basedOn w:val="Normal"/>
    <w:next w:val="Normal"/>
    <w:autoRedefine/>
    <w:uiPriority w:val="39"/>
    <w:rsid w:val="007E77DB"/>
    <w:pPr>
      <w:tabs>
        <w:tab w:val="left" w:pos="1418"/>
        <w:tab w:val="right" w:leader="dot" w:pos="9072"/>
      </w:tabs>
      <w:spacing w:before="200" w:after="0"/>
      <w:ind w:left="1418" w:hanging="1418"/>
    </w:pPr>
  </w:style>
  <w:style w:type="paragraph" w:styleId="TOC2">
    <w:name w:val="toc 2"/>
    <w:basedOn w:val="TableofAuthorities"/>
    <w:next w:val="Normal"/>
    <w:autoRedefine/>
    <w:uiPriority w:val="39"/>
    <w:semiHidden/>
    <w:rsid w:val="007E77DB"/>
    <w:pPr>
      <w:tabs>
        <w:tab w:val="left" w:pos="1418"/>
        <w:tab w:val="right" w:leader="dot" w:pos="9072"/>
      </w:tabs>
      <w:ind w:left="1418" w:hanging="1418"/>
    </w:pPr>
  </w:style>
  <w:style w:type="paragraph" w:styleId="TOC3">
    <w:name w:val="toc 3"/>
    <w:basedOn w:val="Normal"/>
    <w:next w:val="Normal"/>
    <w:autoRedefine/>
    <w:uiPriority w:val="39"/>
    <w:semiHidden/>
    <w:rsid w:val="007E77DB"/>
    <w:pPr>
      <w:tabs>
        <w:tab w:val="left" w:pos="1418"/>
        <w:tab w:val="right" w:leader="dot" w:pos="9072"/>
      </w:tabs>
      <w:spacing w:after="0"/>
      <w:ind w:left="1418" w:hanging="1418"/>
    </w:pPr>
  </w:style>
  <w:style w:type="paragraph" w:styleId="TOC4">
    <w:name w:val="toc 4"/>
    <w:basedOn w:val="Normal"/>
    <w:next w:val="Normal"/>
    <w:autoRedefine/>
    <w:uiPriority w:val="39"/>
    <w:rsid w:val="007E77DB"/>
    <w:pPr>
      <w:tabs>
        <w:tab w:val="left" w:pos="1418"/>
        <w:tab w:val="right" w:leader="dot" w:pos="9072"/>
      </w:tabs>
      <w:spacing w:before="200" w:after="0"/>
      <w:ind w:left="1418" w:hanging="1418"/>
    </w:pPr>
  </w:style>
  <w:style w:type="paragraph" w:styleId="TOC5">
    <w:name w:val="toc 5"/>
    <w:basedOn w:val="Normal"/>
    <w:next w:val="Normal"/>
    <w:autoRedefine/>
    <w:uiPriority w:val="39"/>
    <w:semiHidden/>
    <w:rsid w:val="007E77DB"/>
    <w:pPr>
      <w:tabs>
        <w:tab w:val="right" w:leader="dot" w:pos="9072"/>
      </w:tabs>
      <w:spacing w:after="0"/>
      <w:ind w:left="1418"/>
    </w:pPr>
  </w:style>
  <w:style w:type="paragraph" w:styleId="TOC6">
    <w:name w:val="toc 6"/>
    <w:basedOn w:val="Normal"/>
    <w:next w:val="Normal"/>
    <w:autoRedefine/>
    <w:uiPriority w:val="39"/>
    <w:semiHidden/>
    <w:rsid w:val="007E77DB"/>
    <w:pPr>
      <w:spacing w:after="100"/>
      <w:ind w:left="950"/>
    </w:pPr>
  </w:style>
  <w:style w:type="paragraph" w:styleId="TOC7">
    <w:name w:val="toc 7"/>
    <w:basedOn w:val="Normal"/>
    <w:next w:val="Normal"/>
    <w:autoRedefine/>
    <w:uiPriority w:val="39"/>
    <w:semiHidden/>
    <w:rsid w:val="007E77DB"/>
    <w:pPr>
      <w:spacing w:after="100"/>
      <w:ind w:left="1140"/>
    </w:pPr>
  </w:style>
  <w:style w:type="paragraph" w:styleId="TOC8">
    <w:name w:val="toc 8"/>
    <w:basedOn w:val="Normal"/>
    <w:next w:val="Normal"/>
    <w:autoRedefine/>
    <w:uiPriority w:val="39"/>
    <w:semiHidden/>
    <w:rsid w:val="007E77DB"/>
    <w:pPr>
      <w:spacing w:after="100"/>
      <w:ind w:left="1330"/>
    </w:pPr>
  </w:style>
  <w:style w:type="paragraph" w:styleId="TOC9">
    <w:name w:val="toc 9"/>
    <w:basedOn w:val="Normal"/>
    <w:next w:val="Normal"/>
    <w:autoRedefine/>
    <w:uiPriority w:val="39"/>
    <w:semiHidden/>
    <w:rsid w:val="007E77DB"/>
    <w:pPr>
      <w:spacing w:after="100"/>
      <w:ind w:left="1520"/>
    </w:pPr>
  </w:style>
  <w:style w:type="paragraph" w:customStyle="1" w:styleId="SHHFFCellTitle">
    <w:name w:val="SH HFF CellTitle"/>
    <w:basedOn w:val="SHNormal"/>
    <w:uiPriority w:val="98"/>
    <w:semiHidden/>
    <w:rsid w:val="00F93780"/>
    <w:pPr>
      <w:spacing w:after="0"/>
      <w:jc w:val="left"/>
    </w:pPr>
    <w:rPr>
      <w:sz w:val="12"/>
    </w:rPr>
  </w:style>
  <w:style w:type="paragraph" w:customStyle="1" w:styleId="SHHFFCellNormal">
    <w:name w:val="SH HFF CellNormal"/>
    <w:basedOn w:val="SHNormal"/>
    <w:uiPriority w:val="98"/>
    <w:semiHidden/>
    <w:rsid w:val="00F93780"/>
    <w:pPr>
      <w:spacing w:after="0"/>
      <w:jc w:val="left"/>
    </w:pPr>
  </w:style>
  <w:style w:type="paragraph" w:customStyle="1" w:styleId="SHHFFCellNormalJustified">
    <w:name w:val="SH HFF CellNormalJustified"/>
    <w:basedOn w:val="SHNormal"/>
    <w:uiPriority w:val="98"/>
    <w:semiHidden/>
    <w:rsid w:val="002E5719"/>
    <w:pPr>
      <w:spacing w:after="0"/>
    </w:pPr>
  </w:style>
  <w:style w:type="paragraph" w:customStyle="1" w:styleId="SHHFFCellTitleRight">
    <w:name w:val="SH HFF CellTitleRight"/>
    <w:basedOn w:val="SHNormal"/>
    <w:uiPriority w:val="98"/>
    <w:semiHidden/>
    <w:rsid w:val="00866137"/>
    <w:pPr>
      <w:spacing w:after="0"/>
      <w:jc w:val="right"/>
    </w:pPr>
    <w:rPr>
      <w:sz w:val="12"/>
    </w:rPr>
  </w:style>
  <w:style w:type="paragraph" w:customStyle="1" w:styleId="SHNormalLeftNoSpacing">
    <w:name w:val="SH Normal Left No Spacing"/>
    <w:basedOn w:val="SHNormal"/>
    <w:uiPriority w:val="98"/>
    <w:semiHidden/>
    <w:rsid w:val="00796296"/>
    <w:pPr>
      <w:spacing w:after="0"/>
      <w:jc w:val="left"/>
    </w:pPr>
    <w:rPr>
      <w:rFonts w:ascii="Verdana" w:hAnsi="Verdana"/>
    </w:rPr>
  </w:style>
  <w:style w:type="paragraph" w:customStyle="1" w:styleId="SHNormalLeft">
    <w:name w:val="SH Normal Left"/>
    <w:basedOn w:val="SHNormal"/>
    <w:uiPriority w:val="98"/>
    <w:semiHidden/>
    <w:rsid w:val="00796296"/>
    <w:pPr>
      <w:jc w:val="left"/>
    </w:pPr>
    <w:rPr>
      <w:rFonts w:ascii="Verdana" w:hAnsi="Verdana"/>
    </w:rPr>
  </w:style>
  <w:style w:type="character" w:customStyle="1" w:styleId="SHNormalChar">
    <w:name w:val="SH Normal Char"/>
    <w:basedOn w:val="DefaultParagraphFont"/>
    <w:link w:val="SHNormal"/>
    <w:rsid w:val="006C05DA"/>
  </w:style>
  <w:style w:type="character" w:customStyle="1" w:styleId="o">
    <w:name w:val="o"/>
    <w:basedOn w:val="DefaultParagraphFont"/>
    <w:rsid w:val="00C9406C"/>
    <w:rPr>
      <w:rFonts w:ascii="Times New Roman" w:hAnsi="Times New Roman" w:cs="Times New Roman" w:hint="default"/>
      <w:sz w:val="24"/>
      <w:szCs w:val="24"/>
    </w:rPr>
  </w:style>
  <w:style w:type="table" w:styleId="LightShading">
    <w:name w:val="Light Shading"/>
    <w:basedOn w:val="TableNormal"/>
    <w:uiPriority w:val="60"/>
    <w:rsid w:val="006A37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
    <w:name w:val="ap"/>
    <w:basedOn w:val="DefaultParagraphFont"/>
    <w:rsid w:val="00FA09DA"/>
    <w:rPr>
      <w:rFonts w:ascii="Arial" w:hAnsi="Arial" w:cs="Arial" w:hint="default"/>
      <w:color w:val="000000"/>
      <w:sz w:val="20"/>
      <w:szCs w:val="20"/>
    </w:rPr>
  </w:style>
  <w:style w:type="paragraph" w:styleId="Revision">
    <w:name w:val="Revision"/>
    <w:hidden/>
    <w:uiPriority w:val="99"/>
    <w:semiHidden/>
    <w:rsid w:val="00D417B6"/>
    <w:pPr>
      <w:spacing w:after="0" w:line="240" w:lineRule="auto"/>
      <w:jc w:val="left"/>
    </w:pPr>
  </w:style>
  <w:style w:type="character" w:customStyle="1" w:styleId="bh">
    <w:name w:val="bh"/>
    <w:basedOn w:val="DefaultParagraphFont"/>
    <w:rsid w:val="00454B0F"/>
  </w:style>
  <w:style w:type="character" w:customStyle="1" w:styleId="bw">
    <w:name w:val="bw"/>
    <w:basedOn w:val="DefaultParagraphFont"/>
    <w:rsid w:val="00454B0F"/>
  </w:style>
  <w:style w:type="character" w:customStyle="1" w:styleId="be">
    <w:name w:val="be"/>
    <w:basedOn w:val="DefaultParagraphFont"/>
    <w:rsid w:val="00454B0F"/>
  </w:style>
  <w:style w:type="character" w:customStyle="1" w:styleId="UnresolvedMention1">
    <w:name w:val="Unresolved Mention1"/>
    <w:basedOn w:val="DefaultParagraphFont"/>
    <w:uiPriority w:val="99"/>
    <w:semiHidden/>
    <w:unhideWhenUsed/>
    <w:rsid w:val="00FE1E49"/>
    <w:rPr>
      <w:color w:val="605E5C"/>
      <w:shd w:val="clear" w:color="auto" w:fill="E1DFDD"/>
    </w:rPr>
  </w:style>
  <w:style w:type="character" w:customStyle="1" w:styleId="UnresolvedMention2">
    <w:name w:val="Unresolved Mention2"/>
    <w:basedOn w:val="DefaultParagraphFont"/>
    <w:uiPriority w:val="99"/>
    <w:semiHidden/>
    <w:unhideWhenUsed/>
    <w:rsid w:val="00EA7D7A"/>
    <w:rPr>
      <w:color w:val="605E5C"/>
      <w:shd w:val="clear" w:color="auto" w:fill="E1DFDD"/>
    </w:rPr>
  </w:style>
  <w:style w:type="character" w:customStyle="1" w:styleId="ea">
    <w:name w:val="ea"/>
    <w:basedOn w:val="DefaultParagraphFont"/>
    <w:rsid w:val="00BD3830"/>
    <w:rPr>
      <w:rFonts w:ascii="Arial" w:hAnsi="Arial" w:cs="Arial" w:hint="default"/>
      <w:sz w:val="20"/>
      <w:szCs w:val="20"/>
    </w:rPr>
  </w:style>
  <w:style w:type="character" w:customStyle="1" w:styleId="cr">
    <w:name w:val="cr"/>
    <w:basedOn w:val="DefaultParagraphFont"/>
    <w:rsid w:val="00BD3830"/>
    <w:rPr>
      <w:rFonts w:ascii="Arial" w:hAnsi="Arial" w:cs="Arial" w:hint="default"/>
      <w:sz w:val="20"/>
      <w:szCs w:val="20"/>
    </w:rPr>
  </w:style>
  <w:style w:type="character" w:customStyle="1" w:styleId="ez">
    <w:name w:val="ez"/>
    <w:basedOn w:val="DefaultParagraphFont"/>
    <w:rsid w:val="00BD3830"/>
    <w:rPr>
      <w:rFonts w:ascii="Arial" w:hAnsi="Arial" w:cs="Arial" w:hint="default"/>
      <w:sz w:val="20"/>
      <w:szCs w:val="20"/>
    </w:rPr>
  </w:style>
  <w:style w:type="character" w:customStyle="1" w:styleId="xn-money">
    <w:name w:val="xn-money"/>
    <w:basedOn w:val="DefaultParagraphFont"/>
    <w:rsid w:val="00BD3830"/>
  </w:style>
  <w:style w:type="paragraph" w:customStyle="1" w:styleId="eb">
    <w:name w:val="eb"/>
    <w:basedOn w:val="Normal"/>
    <w:rsid w:val="00BD3830"/>
    <w:pPr>
      <w:spacing w:after="0" w:line="240" w:lineRule="auto"/>
      <w:ind w:right="81"/>
    </w:pPr>
    <w:rPr>
      <w:rFonts w:ascii="Times New Roman" w:eastAsia="Times New Roman" w:hAnsi="Times New Roman" w:cs="Times New Roman"/>
      <w:sz w:val="22"/>
      <w:szCs w:val="22"/>
      <w:lang w:eastAsia="en-GB"/>
    </w:rPr>
  </w:style>
  <w:style w:type="character" w:customStyle="1" w:styleId="dv">
    <w:name w:val="dv"/>
    <w:basedOn w:val="DefaultParagraphFont"/>
    <w:rsid w:val="00BD3830"/>
    <w:rPr>
      <w:rFonts w:ascii="Century Gothic" w:hAnsi="Century Gothic" w:hint="default"/>
      <w:color w:val="000000"/>
      <w:sz w:val="20"/>
      <w:szCs w:val="20"/>
    </w:rPr>
  </w:style>
  <w:style w:type="character" w:styleId="UnresolvedMention">
    <w:name w:val="Unresolved Mention"/>
    <w:basedOn w:val="DefaultParagraphFont"/>
    <w:uiPriority w:val="99"/>
    <w:semiHidden/>
    <w:unhideWhenUsed/>
    <w:rsid w:val="007048FF"/>
    <w:rPr>
      <w:color w:val="605E5C"/>
      <w:shd w:val="clear" w:color="auto" w:fill="E1DFDD"/>
    </w:rPr>
  </w:style>
  <w:style w:type="paragraph" w:customStyle="1" w:styleId="Pa7">
    <w:name w:val="Pa7"/>
    <w:basedOn w:val="Normal"/>
    <w:next w:val="Normal"/>
    <w:uiPriority w:val="99"/>
    <w:rsid w:val="00D27D75"/>
    <w:pPr>
      <w:autoSpaceDE w:val="0"/>
      <w:autoSpaceDN w:val="0"/>
      <w:adjustRightInd w:val="0"/>
      <w:spacing w:after="0" w:line="241" w:lineRule="atLeast"/>
      <w:jc w:val="left"/>
    </w:pPr>
    <w:rPr>
      <w:rFonts w:ascii="Helvetica 45 Light" w:hAnsi="Helvetica 45 Light"/>
      <w:sz w:val="24"/>
      <w:szCs w:val="24"/>
    </w:rPr>
  </w:style>
  <w:style w:type="character" w:customStyle="1" w:styleId="A4">
    <w:name w:val="A4"/>
    <w:uiPriority w:val="99"/>
    <w:rsid w:val="00D27D75"/>
    <w:rPr>
      <w:rFonts w:cs="Helvetica 45 Light"/>
      <w:color w:val="000000"/>
      <w:sz w:val="18"/>
      <w:szCs w:val="18"/>
    </w:rPr>
  </w:style>
  <w:style w:type="paragraph" w:customStyle="1" w:styleId="xshnormal">
    <w:name w:val="x_shnormal"/>
    <w:basedOn w:val="Normal"/>
    <w:uiPriority w:val="99"/>
    <w:rsid w:val="008D4053"/>
    <w:rPr>
      <w:rFonts w:ascii="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5589">
      <w:bodyDiv w:val="1"/>
      <w:marLeft w:val="0"/>
      <w:marRight w:val="0"/>
      <w:marTop w:val="0"/>
      <w:marBottom w:val="0"/>
      <w:divBdr>
        <w:top w:val="none" w:sz="0" w:space="0" w:color="auto"/>
        <w:left w:val="none" w:sz="0" w:space="0" w:color="auto"/>
        <w:bottom w:val="none" w:sz="0" w:space="0" w:color="auto"/>
        <w:right w:val="none" w:sz="0" w:space="0" w:color="auto"/>
      </w:divBdr>
    </w:div>
    <w:div w:id="262345192">
      <w:bodyDiv w:val="1"/>
      <w:marLeft w:val="0"/>
      <w:marRight w:val="0"/>
      <w:marTop w:val="0"/>
      <w:marBottom w:val="0"/>
      <w:divBdr>
        <w:top w:val="none" w:sz="0" w:space="0" w:color="auto"/>
        <w:left w:val="none" w:sz="0" w:space="0" w:color="auto"/>
        <w:bottom w:val="none" w:sz="0" w:space="0" w:color="auto"/>
        <w:right w:val="none" w:sz="0" w:space="0" w:color="auto"/>
      </w:divBdr>
    </w:div>
    <w:div w:id="286351035">
      <w:bodyDiv w:val="1"/>
      <w:marLeft w:val="0"/>
      <w:marRight w:val="0"/>
      <w:marTop w:val="0"/>
      <w:marBottom w:val="0"/>
      <w:divBdr>
        <w:top w:val="none" w:sz="0" w:space="0" w:color="auto"/>
        <w:left w:val="none" w:sz="0" w:space="0" w:color="auto"/>
        <w:bottom w:val="none" w:sz="0" w:space="0" w:color="auto"/>
        <w:right w:val="none" w:sz="0" w:space="0" w:color="auto"/>
      </w:divBdr>
    </w:div>
    <w:div w:id="357895188">
      <w:bodyDiv w:val="1"/>
      <w:marLeft w:val="0"/>
      <w:marRight w:val="0"/>
      <w:marTop w:val="0"/>
      <w:marBottom w:val="0"/>
      <w:divBdr>
        <w:top w:val="none" w:sz="0" w:space="0" w:color="auto"/>
        <w:left w:val="none" w:sz="0" w:space="0" w:color="auto"/>
        <w:bottom w:val="none" w:sz="0" w:space="0" w:color="auto"/>
        <w:right w:val="none" w:sz="0" w:space="0" w:color="auto"/>
      </w:divBdr>
    </w:div>
    <w:div w:id="491261398">
      <w:bodyDiv w:val="1"/>
      <w:marLeft w:val="0"/>
      <w:marRight w:val="0"/>
      <w:marTop w:val="0"/>
      <w:marBottom w:val="0"/>
      <w:divBdr>
        <w:top w:val="none" w:sz="0" w:space="0" w:color="auto"/>
        <w:left w:val="none" w:sz="0" w:space="0" w:color="auto"/>
        <w:bottom w:val="none" w:sz="0" w:space="0" w:color="auto"/>
        <w:right w:val="none" w:sz="0" w:space="0" w:color="auto"/>
      </w:divBdr>
    </w:div>
    <w:div w:id="514422990">
      <w:bodyDiv w:val="1"/>
      <w:marLeft w:val="0"/>
      <w:marRight w:val="0"/>
      <w:marTop w:val="0"/>
      <w:marBottom w:val="0"/>
      <w:divBdr>
        <w:top w:val="none" w:sz="0" w:space="0" w:color="auto"/>
        <w:left w:val="none" w:sz="0" w:space="0" w:color="auto"/>
        <w:bottom w:val="none" w:sz="0" w:space="0" w:color="auto"/>
        <w:right w:val="none" w:sz="0" w:space="0" w:color="auto"/>
      </w:divBdr>
    </w:div>
    <w:div w:id="558326278">
      <w:bodyDiv w:val="1"/>
      <w:marLeft w:val="0"/>
      <w:marRight w:val="0"/>
      <w:marTop w:val="0"/>
      <w:marBottom w:val="0"/>
      <w:divBdr>
        <w:top w:val="none" w:sz="0" w:space="0" w:color="auto"/>
        <w:left w:val="none" w:sz="0" w:space="0" w:color="auto"/>
        <w:bottom w:val="none" w:sz="0" w:space="0" w:color="auto"/>
        <w:right w:val="none" w:sz="0" w:space="0" w:color="auto"/>
      </w:divBdr>
    </w:div>
    <w:div w:id="606544275">
      <w:bodyDiv w:val="1"/>
      <w:marLeft w:val="0"/>
      <w:marRight w:val="0"/>
      <w:marTop w:val="0"/>
      <w:marBottom w:val="0"/>
      <w:divBdr>
        <w:top w:val="none" w:sz="0" w:space="0" w:color="auto"/>
        <w:left w:val="none" w:sz="0" w:space="0" w:color="auto"/>
        <w:bottom w:val="none" w:sz="0" w:space="0" w:color="auto"/>
        <w:right w:val="none" w:sz="0" w:space="0" w:color="auto"/>
      </w:divBdr>
    </w:div>
    <w:div w:id="654189712">
      <w:bodyDiv w:val="1"/>
      <w:marLeft w:val="0"/>
      <w:marRight w:val="0"/>
      <w:marTop w:val="0"/>
      <w:marBottom w:val="0"/>
      <w:divBdr>
        <w:top w:val="none" w:sz="0" w:space="0" w:color="auto"/>
        <w:left w:val="none" w:sz="0" w:space="0" w:color="auto"/>
        <w:bottom w:val="none" w:sz="0" w:space="0" w:color="auto"/>
        <w:right w:val="none" w:sz="0" w:space="0" w:color="auto"/>
      </w:divBdr>
    </w:div>
    <w:div w:id="765417247">
      <w:bodyDiv w:val="1"/>
      <w:marLeft w:val="0"/>
      <w:marRight w:val="0"/>
      <w:marTop w:val="0"/>
      <w:marBottom w:val="0"/>
      <w:divBdr>
        <w:top w:val="none" w:sz="0" w:space="0" w:color="auto"/>
        <w:left w:val="none" w:sz="0" w:space="0" w:color="auto"/>
        <w:bottom w:val="none" w:sz="0" w:space="0" w:color="auto"/>
        <w:right w:val="none" w:sz="0" w:space="0" w:color="auto"/>
      </w:divBdr>
    </w:div>
    <w:div w:id="871765089">
      <w:bodyDiv w:val="1"/>
      <w:marLeft w:val="0"/>
      <w:marRight w:val="0"/>
      <w:marTop w:val="0"/>
      <w:marBottom w:val="0"/>
      <w:divBdr>
        <w:top w:val="none" w:sz="0" w:space="0" w:color="auto"/>
        <w:left w:val="none" w:sz="0" w:space="0" w:color="auto"/>
        <w:bottom w:val="none" w:sz="0" w:space="0" w:color="auto"/>
        <w:right w:val="none" w:sz="0" w:space="0" w:color="auto"/>
      </w:divBdr>
    </w:div>
    <w:div w:id="1070038738">
      <w:bodyDiv w:val="1"/>
      <w:marLeft w:val="0"/>
      <w:marRight w:val="0"/>
      <w:marTop w:val="0"/>
      <w:marBottom w:val="0"/>
      <w:divBdr>
        <w:top w:val="none" w:sz="0" w:space="0" w:color="auto"/>
        <w:left w:val="none" w:sz="0" w:space="0" w:color="auto"/>
        <w:bottom w:val="none" w:sz="0" w:space="0" w:color="auto"/>
        <w:right w:val="none" w:sz="0" w:space="0" w:color="auto"/>
      </w:divBdr>
    </w:div>
    <w:div w:id="1215431925">
      <w:bodyDiv w:val="1"/>
      <w:marLeft w:val="0"/>
      <w:marRight w:val="0"/>
      <w:marTop w:val="0"/>
      <w:marBottom w:val="0"/>
      <w:divBdr>
        <w:top w:val="none" w:sz="0" w:space="0" w:color="auto"/>
        <w:left w:val="none" w:sz="0" w:space="0" w:color="auto"/>
        <w:bottom w:val="none" w:sz="0" w:space="0" w:color="auto"/>
        <w:right w:val="none" w:sz="0" w:space="0" w:color="auto"/>
      </w:divBdr>
    </w:div>
    <w:div w:id="1302736660">
      <w:bodyDiv w:val="1"/>
      <w:marLeft w:val="0"/>
      <w:marRight w:val="0"/>
      <w:marTop w:val="0"/>
      <w:marBottom w:val="0"/>
      <w:divBdr>
        <w:top w:val="none" w:sz="0" w:space="0" w:color="auto"/>
        <w:left w:val="none" w:sz="0" w:space="0" w:color="auto"/>
        <w:bottom w:val="none" w:sz="0" w:space="0" w:color="auto"/>
        <w:right w:val="none" w:sz="0" w:space="0" w:color="auto"/>
      </w:divBdr>
    </w:div>
    <w:div w:id="1466653845">
      <w:bodyDiv w:val="1"/>
      <w:marLeft w:val="0"/>
      <w:marRight w:val="0"/>
      <w:marTop w:val="0"/>
      <w:marBottom w:val="0"/>
      <w:divBdr>
        <w:top w:val="none" w:sz="0" w:space="0" w:color="auto"/>
        <w:left w:val="none" w:sz="0" w:space="0" w:color="auto"/>
        <w:bottom w:val="none" w:sz="0" w:space="0" w:color="auto"/>
        <w:right w:val="none" w:sz="0" w:space="0" w:color="auto"/>
      </w:divBdr>
    </w:div>
    <w:div w:id="1589803759">
      <w:bodyDiv w:val="1"/>
      <w:marLeft w:val="0"/>
      <w:marRight w:val="0"/>
      <w:marTop w:val="0"/>
      <w:marBottom w:val="0"/>
      <w:divBdr>
        <w:top w:val="none" w:sz="0" w:space="0" w:color="auto"/>
        <w:left w:val="none" w:sz="0" w:space="0" w:color="auto"/>
        <w:bottom w:val="none" w:sz="0" w:space="0" w:color="auto"/>
        <w:right w:val="none" w:sz="0" w:space="0" w:color="auto"/>
      </w:divBdr>
    </w:div>
    <w:div w:id="1615164489">
      <w:bodyDiv w:val="1"/>
      <w:marLeft w:val="0"/>
      <w:marRight w:val="0"/>
      <w:marTop w:val="0"/>
      <w:marBottom w:val="0"/>
      <w:divBdr>
        <w:top w:val="none" w:sz="0" w:space="0" w:color="auto"/>
        <w:left w:val="none" w:sz="0" w:space="0" w:color="auto"/>
        <w:bottom w:val="none" w:sz="0" w:space="0" w:color="auto"/>
        <w:right w:val="none" w:sz="0" w:space="0" w:color="auto"/>
      </w:divBdr>
      <w:divsChild>
        <w:div w:id="1555773928">
          <w:marLeft w:val="1104"/>
          <w:marRight w:val="1085"/>
          <w:marTop w:val="1620"/>
          <w:marBottom w:val="262"/>
          <w:divBdr>
            <w:top w:val="none" w:sz="0" w:space="0" w:color="auto"/>
            <w:left w:val="none" w:sz="0" w:space="0" w:color="auto"/>
            <w:bottom w:val="none" w:sz="0" w:space="0" w:color="auto"/>
            <w:right w:val="none" w:sz="0" w:space="0" w:color="auto"/>
          </w:divBdr>
        </w:div>
      </w:divsChild>
    </w:div>
    <w:div w:id="1676298973">
      <w:bodyDiv w:val="1"/>
      <w:marLeft w:val="0"/>
      <w:marRight w:val="0"/>
      <w:marTop w:val="0"/>
      <w:marBottom w:val="0"/>
      <w:divBdr>
        <w:top w:val="none" w:sz="0" w:space="0" w:color="auto"/>
        <w:left w:val="none" w:sz="0" w:space="0" w:color="auto"/>
        <w:bottom w:val="none" w:sz="0" w:space="0" w:color="auto"/>
        <w:right w:val="none" w:sz="0" w:space="0" w:color="auto"/>
      </w:divBdr>
    </w:div>
    <w:div w:id="1815563084">
      <w:bodyDiv w:val="1"/>
      <w:marLeft w:val="0"/>
      <w:marRight w:val="0"/>
      <w:marTop w:val="0"/>
      <w:marBottom w:val="0"/>
      <w:divBdr>
        <w:top w:val="none" w:sz="0" w:space="0" w:color="auto"/>
        <w:left w:val="none" w:sz="0" w:space="0" w:color="auto"/>
        <w:bottom w:val="none" w:sz="0" w:space="0" w:color="auto"/>
        <w:right w:val="none" w:sz="0" w:space="0" w:color="auto"/>
      </w:divBdr>
    </w:div>
    <w:div w:id="1867794689">
      <w:bodyDiv w:val="1"/>
      <w:marLeft w:val="0"/>
      <w:marRight w:val="0"/>
      <w:marTop w:val="0"/>
      <w:marBottom w:val="0"/>
      <w:divBdr>
        <w:top w:val="none" w:sz="0" w:space="0" w:color="auto"/>
        <w:left w:val="none" w:sz="0" w:space="0" w:color="auto"/>
        <w:bottom w:val="none" w:sz="0" w:space="0" w:color="auto"/>
        <w:right w:val="none" w:sz="0" w:space="0" w:color="auto"/>
      </w:divBdr>
    </w:div>
    <w:div w:id="197571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iroaksgrp@apexfs.grou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ignalshare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airoaksincome.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ignalshar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eydj\AppData\Roaming\Microsoft\Templates\SH\General.dotx" TargetMode="External"/></Relationships>
</file>

<file path=word/theme/theme1.xml><?xml version="1.0" encoding="utf-8"?>
<a:theme xmlns:a="http://schemas.openxmlformats.org/drawingml/2006/main" name="Stephenson Harwood">
  <a:themeElements>
    <a:clrScheme name="Stephenson Harwood">
      <a:dk1>
        <a:sysClr val="windowText" lastClr="000000"/>
      </a:dk1>
      <a:lt1>
        <a:sysClr val="window" lastClr="FFFFFF"/>
      </a:lt1>
      <a:dk2>
        <a:srgbClr val="003366"/>
      </a:dk2>
      <a:lt2>
        <a:srgbClr val="FF9900"/>
      </a:lt2>
      <a:accent1>
        <a:srgbClr val="003366"/>
      </a:accent1>
      <a:accent2>
        <a:srgbClr val="FF9900"/>
      </a:accent2>
      <a:accent3>
        <a:srgbClr val="97BFE0"/>
      </a:accent3>
      <a:accent4>
        <a:srgbClr val="F3EEA3"/>
      </a:accent4>
      <a:accent5>
        <a:srgbClr val="D7CDC5"/>
      </a:accent5>
      <a:accent6>
        <a:srgbClr val="7C6A55"/>
      </a:accent6>
      <a:hlink>
        <a:srgbClr val="0000FF"/>
      </a:hlink>
      <a:folHlink>
        <a:srgbClr val="800080"/>
      </a:folHlink>
    </a:clrScheme>
    <a:fontScheme name="S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 D O C S ! 3 6 1 8 1 8 8 . 1 < / d o c u m e n t i d >  
     < s e n d e r i d > N . B R O W N < / s e n d e r i d >  
     < s e n d e r e m a i l > N . B R O W N @ N U M I S . C O M < / s e n d e r e m a i l >  
     < l a s t m o d i f i e d > 2 0 2 2 - 0 4 - 2 2 T 1 4 : 0 6 : 0 0 . 0 0 0 0 0 0 0 + 0 1 : 0 0 < / l a s t m o d i f i e d >  
     < d a t a b a s e > D O C S 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FA0582EF8FBB43B6F8EC2FAD144B4B" ma:contentTypeVersion="7" ma:contentTypeDescription="Create a new document." ma:contentTypeScope="" ma:versionID="6935c8671b248861f810f0665b885f1b">
  <xsd:schema xmlns:xsd="http://www.w3.org/2001/XMLSchema" xmlns:xs="http://www.w3.org/2001/XMLSchema" xmlns:p="http://schemas.microsoft.com/office/2006/metadata/properties" xmlns:ns3="7ab31fa3-a442-4d41-86b3-be5580d11c8c" xmlns:ns4="8203ab79-a45e-49cb-8cab-fa3953936f1e" targetNamespace="http://schemas.microsoft.com/office/2006/metadata/properties" ma:root="true" ma:fieldsID="c4473b0250deebd96892599d08e4c041" ns3:_="" ns4:_="">
    <xsd:import namespace="7ab31fa3-a442-4d41-86b3-be5580d11c8c"/>
    <xsd:import namespace="8203ab79-a45e-49cb-8cab-fa3953936f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31fa3-a442-4d41-86b3-be5580d11c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3ab79-a45e-49cb-8cab-fa3953936f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3A23B-6D87-4008-A240-E4D5032970B6}">
  <ds:schemaRefs>
    <ds:schemaRef ds:uri="http://www.imanage.com/work/xmlschema"/>
  </ds:schemaRefs>
</ds:datastoreItem>
</file>

<file path=customXml/itemProps2.xml><?xml version="1.0" encoding="utf-8"?>
<ds:datastoreItem xmlns:ds="http://schemas.openxmlformats.org/officeDocument/2006/customXml" ds:itemID="{79279297-E709-4607-A442-9FE1184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31fa3-a442-4d41-86b3-be5580d11c8c"/>
    <ds:schemaRef ds:uri="8203ab79-a45e-49cb-8cab-fa3953936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19FC1-2BA7-495A-B790-AFCAEE3A8E18}">
  <ds:schemaRefs>
    <ds:schemaRef ds:uri="http://schemas.openxmlformats.org/officeDocument/2006/bibliography"/>
  </ds:schemaRefs>
</ds:datastoreItem>
</file>

<file path=customXml/itemProps4.xml><?xml version="1.0" encoding="utf-8"?>
<ds:datastoreItem xmlns:ds="http://schemas.openxmlformats.org/officeDocument/2006/customXml" ds:itemID="{4EC4F923-150D-4008-BEF8-9B5E09E583F0}">
  <ds:schemaRefs>
    <ds:schemaRef ds:uri="http://schemas.microsoft.com/office/2006/documentManagement/types"/>
    <ds:schemaRef ds:uri="http://purl.org/dc/elements/1.1/"/>
    <ds:schemaRef ds:uri="http://www.w3.org/XML/1998/namespace"/>
    <ds:schemaRef ds:uri="http://schemas.microsoft.com/office/infopath/2007/PartnerControls"/>
    <ds:schemaRef ds:uri="7ab31fa3-a442-4d41-86b3-be5580d11c8c"/>
    <ds:schemaRef ds:uri="8203ab79-a45e-49cb-8cab-fa3953936f1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581BA7B4-C71E-4B94-89C1-168D436D4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General.dotx</Template>
  <TotalTime>2</TotalTime>
  <Pages>8</Pages>
  <Words>4611</Words>
  <Characters>26286</Characters>
  <Application>Microsoft Office Word</Application>
  <DocSecurity>0</DocSecurity>
  <PresentationFormat/>
  <Lines>219</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Cooke</dc:creator>
  <cp:keywords/>
  <dc:description/>
  <cp:lastModifiedBy>Lisa Garnham</cp:lastModifiedBy>
  <cp:revision>3</cp:revision>
  <cp:lastPrinted>2016-04-19T08:48:00Z</cp:lastPrinted>
  <dcterms:created xsi:type="dcterms:W3CDTF">2024-04-25T10:54:00Z</dcterms:created>
  <dcterms:modified xsi:type="dcterms:W3CDTF">2024-04-25T14:29:00Z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1057756/0010/G12847327v2</vt:lpwstr>
  </property>
  <property fmtid="{D5CDD505-2E9C-101B-9397-08002B2CF9AE}" pid="3" name="WSFooter">
    <vt:lpwstr>1057756/0010/G12847327v2</vt:lpwstr>
  </property>
</Properties>
</file>